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7A0C" w14:textId="5AFDA374" w:rsidR="00C257C3" w:rsidRPr="00C257C3" w:rsidRDefault="00C257C3" w:rsidP="0076193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257C3">
        <w:rPr>
          <w:rFonts w:ascii="Arial" w:hAnsi="Arial" w:cs="Arial"/>
          <w:b/>
          <w:sz w:val="20"/>
          <w:szCs w:val="20"/>
        </w:rPr>
        <w:t>Ingabe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utshalomali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lwakho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luzokuyisa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yini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phezulu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? </w:t>
      </w:r>
    </w:p>
    <w:p w14:paraId="4F749299" w14:textId="77777777" w:rsidR="00C257C3" w:rsidRPr="00C257C3" w:rsidRDefault="00C257C3" w:rsidP="0076193B">
      <w:pPr>
        <w:jc w:val="both"/>
        <w:rPr>
          <w:rFonts w:ascii="Arial" w:eastAsiaTheme="minorHAnsi" w:hAnsi="Arial" w:cs="Arial"/>
          <w:b/>
          <w:sz w:val="20"/>
          <w:szCs w:val="20"/>
          <w:lang w:bidi="ar-SA"/>
        </w:rPr>
      </w:pPr>
    </w:p>
    <w:p w14:paraId="700600BD" w14:textId="4628E248" w:rsidR="00C257C3" w:rsidRPr="00C257C3" w:rsidRDefault="00C257C3" w:rsidP="0076193B">
      <w:pPr>
        <w:jc w:val="both"/>
        <w:rPr>
          <w:rFonts w:ascii="Arial" w:hAnsi="Arial" w:cs="Arial"/>
          <w:b/>
          <w:sz w:val="20"/>
          <w:szCs w:val="20"/>
        </w:rPr>
      </w:pPr>
      <w:r w:rsidRPr="00C257C3">
        <w:rPr>
          <w:rFonts w:ascii="Arial" w:hAnsi="Arial" w:cs="Arial"/>
          <w:b/>
          <w:sz w:val="20"/>
          <w:szCs w:val="20"/>
        </w:rPr>
        <w:t>#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SpotTheNot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</w:p>
    <w:p w14:paraId="297DB0CF" w14:textId="77777777" w:rsidR="00C257C3" w:rsidRPr="00C257C3" w:rsidRDefault="00C257C3" w:rsidP="0076193B">
      <w:pPr>
        <w:jc w:val="both"/>
        <w:rPr>
          <w:rFonts w:ascii="Arial" w:hAnsi="Arial" w:cs="Arial"/>
          <w:b/>
          <w:sz w:val="20"/>
          <w:szCs w:val="20"/>
        </w:rPr>
      </w:pPr>
    </w:p>
    <w:p w14:paraId="31573F75" w14:textId="77777777" w:rsidR="00C257C3" w:rsidRPr="00C257C3" w:rsidRDefault="00C257C3" w:rsidP="0076193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257C3">
        <w:rPr>
          <w:rFonts w:ascii="Arial" w:hAnsi="Arial" w:cs="Arial"/>
          <w:b/>
          <w:sz w:val="20"/>
          <w:szCs w:val="20"/>
        </w:rPr>
        <w:t>Yazi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umehluko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phakathi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kohlelo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lokutshala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imali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isitokfela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iphiramidi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ukuzuza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ohlelweni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lotshalomali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ngokufuna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abahlomuli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)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nePhonzi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ngokuzuza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ngemuva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kokufaka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izimali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kwabokugcina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ohlelweni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lotshalomali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). </w:t>
      </w:r>
    </w:p>
    <w:p w14:paraId="50369E73" w14:textId="1842E406" w:rsidR="00CB4038" w:rsidRDefault="00CB4038" w:rsidP="0076193B">
      <w:pPr>
        <w:pStyle w:val="CommentText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593C61F" w14:textId="087426E8" w:rsidR="00CB4038" w:rsidRDefault="00CB4038" w:rsidP="0076193B">
      <w:pPr>
        <w:pStyle w:val="CommentText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Ingabe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utshalile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imali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kumkhiqizo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wezezimali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ulondoloze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imali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yakho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ngesitokfela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esithembekile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noma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ingabe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uyingxenye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yohlelo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lwephiramidi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Uma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utshalomali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likunikeza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inzuzo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ephezulu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kakhulu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udinga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ukuqala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ukuzibuza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imibuzo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mayelana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nokuba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semthethweni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kanye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nobungozi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obuhambisana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nalelo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thuba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Lo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mthombo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uzokusiza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ukuthi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uqonde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umehluko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ophakathi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kohlelo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lokutshalwa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kwezimali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isitokvel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kanye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nephiramidi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 w:rsidR="00BF727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0D828CE" w14:textId="77777777" w:rsidR="00CB4038" w:rsidRPr="0045116F" w:rsidRDefault="00CB4038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7577"/>
      </w:tblGrid>
      <w:tr w:rsidR="009778FA" w:rsidRPr="0045116F" w14:paraId="04E8316F" w14:textId="77777777" w:rsidTr="002D2B27">
        <w:tc>
          <w:tcPr>
            <w:tcW w:w="0" w:type="auto"/>
            <w:gridSpan w:val="2"/>
            <w:shd w:val="clear" w:color="auto" w:fill="D9D9D9" w:themeFill="background1" w:themeFillShade="D9"/>
          </w:tcPr>
          <w:p w14:paraId="728F777F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b/>
                <w:sz w:val="20"/>
                <w:szCs w:val="20"/>
              </w:rPr>
              <w:t>IZINCAZELO</w:t>
            </w:r>
          </w:p>
        </w:tc>
      </w:tr>
      <w:tr w:rsidR="009778FA" w:rsidRPr="0045116F" w14:paraId="63C8A3D6" w14:textId="77777777" w:rsidTr="009778FA">
        <w:tc>
          <w:tcPr>
            <w:tcW w:w="1413" w:type="dxa"/>
          </w:tcPr>
          <w:p w14:paraId="5ABD312F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Uhlelo</w:t>
            </w:r>
            <w:proofErr w:type="spellEnd"/>
            <w:r w:rsidRPr="004511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lwephiramidi</w:t>
            </w:r>
            <w:proofErr w:type="spellEnd"/>
          </w:p>
        </w:tc>
        <w:tc>
          <w:tcPr>
            <w:tcW w:w="7603" w:type="dxa"/>
          </w:tcPr>
          <w:p w14:paraId="2714CB51" w14:textId="6D404B39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Uhlelo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lwephiramidi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uhlelo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oludinga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ukhokhe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inkokhelo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yokuqala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yokungena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ngemuva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kwalokho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uzodingeka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ufune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amanye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amalungu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ngaphambi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kokuthola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imbuyiselo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kutshalomali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”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lokuqala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Uma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thole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abantu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116F">
              <w:rPr>
                <w:rFonts w:ascii="Arial" w:hAnsi="Arial" w:cs="Arial"/>
                <w:sz w:val="20"/>
                <w:szCs w:val="20"/>
              </w:rPr>
              <w:t>abaningi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uthola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imbuyiselo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enkulu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ebuyayo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</w:tr>
      <w:tr w:rsidR="009778FA" w:rsidRPr="0045116F" w14:paraId="450BE6D4" w14:textId="77777777" w:rsidTr="009778FA">
        <w:tc>
          <w:tcPr>
            <w:tcW w:w="1413" w:type="dxa"/>
          </w:tcPr>
          <w:p w14:paraId="2342388A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bCs/>
                <w:sz w:val="20"/>
                <w:szCs w:val="20"/>
              </w:rPr>
              <w:t>Uhlelo</w:t>
            </w:r>
            <w:proofErr w:type="spellEnd"/>
            <w:r w:rsidRPr="004511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b/>
                <w:bCs/>
                <w:sz w:val="20"/>
                <w:szCs w:val="20"/>
              </w:rPr>
              <w:t>lwephonzi</w:t>
            </w:r>
            <w:proofErr w:type="spellEnd"/>
          </w:p>
        </w:tc>
        <w:tc>
          <w:tcPr>
            <w:tcW w:w="7603" w:type="dxa"/>
          </w:tcPr>
          <w:p w14:paraId="3E7FB9E9" w14:textId="5726A682" w:rsidR="005B717F" w:rsidRPr="0045116F" w:rsidRDefault="005B717F" w:rsidP="0076193B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Uhlelo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lwephonzi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lususelwa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emisebenzini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yokukhwabanisa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yokuphathwa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kwezimali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Amalungu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afaka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kumphathi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wephothifolo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"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obathembisa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imbuyiselo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enkulu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Lapho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lawo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malungu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efuna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ukubuyiselwa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yawo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akhokhelwa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ngezimali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ezingenayo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ezifakwe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ngabahlanganyeli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abajoyina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ngokuhamba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kwesikhathi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Umuntu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ohlela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lolu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hlobo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lokukhwabanisa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uphatha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konke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ukusebenza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kwalo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Bavele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badlulisele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zisuka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kwiklayenti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ziye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kwenye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Awukho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umkhiqizo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wokutshalwa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kwezimali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wangempela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="0045116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778FA" w:rsidRPr="0045116F" w14:paraId="464BF888" w14:textId="77777777" w:rsidTr="009778FA">
        <w:tc>
          <w:tcPr>
            <w:tcW w:w="1413" w:type="dxa"/>
          </w:tcPr>
          <w:p w14:paraId="74A31BEB" w14:textId="2E225822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bCs/>
                <w:sz w:val="20"/>
                <w:szCs w:val="20"/>
              </w:rPr>
              <w:t>Isitokofela</w:t>
            </w:r>
            <w:proofErr w:type="spellEnd"/>
          </w:p>
        </w:tc>
        <w:tc>
          <w:tcPr>
            <w:tcW w:w="7603" w:type="dxa"/>
          </w:tcPr>
          <w:p w14:paraId="3072FC76" w14:textId="7B34CE45" w:rsidR="005B717F" w:rsidRPr="0045116F" w:rsidRDefault="002664E5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Isitokofela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iqembu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lokuzithandela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labantu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abaphilayo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amalungu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ahlanganiswe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yihloso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efanayo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Bahlanganisa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imitho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yezezimali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ndawonye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ukuze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iqembu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lihlomule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.</w:t>
            </w:r>
            <w:r w:rsidR="005B717F" w:rsidRPr="0045116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778FA" w:rsidRPr="0045116F" w14:paraId="5AF03EF8" w14:textId="77777777" w:rsidTr="009778FA">
        <w:tc>
          <w:tcPr>
            <w:tcW w:w="1413" w:type="dxa"/>
          </w:tcPr>
          <w:p w14:paraId="6B8A660D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Ukutshalwa</w:t>
            </w:r>
            <w:proofErr w:type="spellEnd"/>
            <w:r w:rsidRPr="004511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kwezimali</w:t>
            </w:r>
            <w:proofErr w:type="spellEnd"/>
          </w:p>
        </w:tc>
        <w:tc>
          <w:tcPr>
            <w:tcW w:w="7603" w:type="dxa"/>
          </w:tcPr>
          <w:p w14:paraId="3779E919" w14:textId="7EEC5AD0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Ukufaka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kokuthile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ocabanga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kuzokhuphula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ngenani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esikhathini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eside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Kunamathuluzi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ahlukahlukene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okutshalwa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kwezimali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angakusiza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ukhulise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yakho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njengamasheya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impahla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amabhondi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nama-aniwithi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DAC9698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7600A" w14:textId="3EFF019C" w:rsidR="008E43F3" w:rsidRPr="0045116F" w:rsidRDefault="00907DFD" w:rsidP="0076193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Okuqukethwe</w:t>
      </w:r>
      <w:proofErr w:type="spellEnd"/>
    </w:p>
    <w:p w14:paraId="57ED9DF4" w14:textId="77777777" w:rsidR="00907DFD" w:rsidRPr="0045116F" w:rsidRDefault="00907DFD" w:rsidP="0076193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48535DF" w14:textId="77777777" w:rsidR="004529B2" w:rsidRPr="007C5CCF" w:rsidRDefault="004529B2" w:rsidP="0076193B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bookmarkStart w:id="0" w:name="_Hlk48890498"/>
      <w:proofErr w:type="spellStart"/>
      <w:r w:rsidRPr="007C5CCF">
        <w:rPr>
          <w:rFonts w:ascii="Arial" w:hAnsi="Arial" w:cs="Arial"/>
          <w:bCs/>
          <w:sz w:val="20"/>
          <w:szCs w:val="20"/>
        </w:rPr>
        <w:t>Luyini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uhlelo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lwephiramidi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</w:p>
    <w:p w14:paraId="6570AAB7" w14:textId="77777777" w:rsidR="004529B2" w:rsidRPr="007C5CCF" w:rsidRDefault="004529B2" w:rsidP="0076193B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Zisebenza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kanjani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izinhlelo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zamaphiramidi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</w:p>
    <w:p w14:paraId="2E520E3D" w14:textId="62959BBA" w:rsidR="004529B2" w:rsidRPr="007C5CCF" w:rsidRDefault="004529B2" w:rsidP="0076193B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Luyini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uhlelo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lwephonzi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</w:p>
    <w:p w14:paraId="1CF9193F" w14:textId="208416B9" w:rsidR="004529B2" w:rsidRDefault="004529B2" w:rsidP="0076193B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Lusebenza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kanjani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uhlelo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lwephonzi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  <w:r w:rsidRPr="007C5CCF" w:rsidDel="00A300E7">
        <w:rPr>
          <w:rFonts w:ascii="Arial" w:hAnsi="Arial" w:cs="Arial"/>
          <w:bCs/>
          <w:sz w:val="20"/>
          <w:szCs w:val="20"/>
        </w:rPr>
        <w:t xml:space="preserve"> </w:t>
      </w:r>
      <w:r w:rsidRPr="007C5CCF">
        <w:rPr>
          <w:rFonts w:ascii="Arial" w:hAnsi="Arial" w:cs="Arial"/>
          <w:bCs/>
          <w:sz w:val="20"/>
          <w:szCs w:val="20"/>
        </w:rPr>
        <w:t xml:space="preserve"> </w:t>
      </w:r>
    </w:p>
    <w:p w14:paraId="1B4A4C9F" w14:textId="664776AF" w:rsidR="004529B2" w:rsidRPr="007C5CCF" w:rsidRDefault="004529B2" w:rsidP="0076193B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Izinhlelo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zamaphiramidi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zifihlwa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kanjani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njengezitokfela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0C6A3539" w14:textId="5EA10A96" w:rsidR="004529B2" w:rsidRPr="007C5CCF" w:rsidRDefault="004529B2" w:rsidP="0076193B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Izibonelo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zezinhlelo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zamaphiramidi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nezinhlelo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zephonzi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.</w:t>
      </w:r>
    </w:p>
    <w:p w14:paraId="61888DCB" w14:textId="06687D1E" w:rsidR="004529B2" w:rsidRPr="007C5CCF" w:rsidRDefault="004529B2" w:rsidP="0076193B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Ungazivikela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kanjani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ekubuthelweni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uhlelo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lwephiramidi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.</w:t>
      </w:r>
    </w:p>
    <w:p w14:paraId="4EB48687" w14:textId="1BE7B8CB" w:rsidR="004529B2" w:rsidRPr="007C5CCF" w:rsidRDefault="004529B2" w:rsidP="0076193B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Ungahlukanisa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kanjani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phakathi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kokutshalwa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kwezimali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kwangempela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isitokfela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esisemthethweni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noma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uhlelo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lwephiramidi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.</w:t>
      </w:r>
    </w:p>
    <w:p w14:paraId="7E99C474" w14:textId="77777777" w:rsidR="004529B2" w:rsidRPr="007C5CCF" w:rsidRDefault="004529B2" w:rsidP="0076193B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Imibuzo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ebalulekile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okufanele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uyibuze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uma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umuntu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noma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inkampani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ifuna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ukuthi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utshale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imali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kuyo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</w:p>
    <w:p w14:paraId="6C12870E" w14:textId="2835B839" w:rsidR="004529B2" w:rsidRDefault="004529B2" w:rsidP="0076193B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Okufanele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ukwenze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uma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uyisisulu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senkohliso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yohlelo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lwephiramidi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.</w:t>
      </w:r>
    </w:p>
    <w:p w14:paraId="1DD41A1A" w14:textId="7A008497" w:rsidR="004529B2" w:rsidRPr="0045116F" w:rsidRDefault="004529B2" w:rsidP="0076193B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bCs/>
          <w:sz w:val="20"/>
          <w:szCs w:val="20"/>
        </w:rPr>
        <w:t>Okuxhunywana</w:t>
      </w:r>
      <w:proofErr w:type="spellEnd"/>
      <w:r w:rsidRPr="0045116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Cs/>
          <w:sz w:val="20"/>
          <w:szCs w:val="20"/>
        </w:rPr>
        <w:t>nabo</w:t>
      </w:r>
      <w:proofErr w:type="spellEnd"/>
      <w:r w:rsidRPr="0045116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Cs/>
          <w:sz w:val="20"/>
          <w:szCs w:val="20"/>
        </w:rPr>
        <w:t>ababalulekile</w:t>
      </w:r>
      <w:proofErr w:type="spellEnd"/>
      <w:r w:rsidRPr="0045116F">
        <w:rPr>
          <w:rFonts w:ascii="Arial" w:hAnsi="Arial" w:cs="Arial"/>
          <w:bCs/>
          <w:sz w:val="20"/>
          <w:szCs w:val="20"/>
        </w:rPr>
        <w:t>:</w:t>
      </w:r>
    </w:p>
    <w:bookmarkEnd w:id="0"/>
    <w:p w14:paraId="311FFB5D" w14:textId="77777777" w:rsidR="00907DFD" w:rsidRPr="0045116F" w:rsidRDefault="00907DFD" w:rsidP="0076193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063F14" w14:textId="3067E803" w:rsidR="008E43F3" w:rsidRPr="0045116F" w:rsidRDefault="00A7167F" w:rsidP="0076193B">
      <w:pPr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45116F">
        <w:rPr>
          <w:rFonts w:ascii="Arial" w:hAnsi="Arial" w:cs="Arial"/>
          <w:b/>
          <w:iCs/>
          <w:sz w:val="20"/>
          <w:szCs w:val="20"/>
        </w:rPr>
        <w:t>UKUPHAWULA NOKUZIVIKELA EZINHLELWENI ZAMAPHIRAMIDI</w:t>
      </w:r>
    </w:p>
    <w:p w14:paraId="0A021C9F" w14:textId="77777777" w:rsidR="008E43F3" w:rsidRPr="0045116F" w:rsidRDefault="008E43F3" w:rsidP="0076193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11A31A3" w14:textId="163069CF" w:rsidR="005B717F" w:rsidRPr="00452888" w:rsidRDefault="005B717F" w:rsidP="0076193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2888">
        <w:rPr>
          <w:rFonts w:ascii="Arial" w:hAnsi="Arial" w:cs="Arial"/>
          <w:b/>
          <w:sz w:val="20"/>
          <w:szCs w:val="20"/>
        </w:rPr>
        <w:t>Luyini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uhlelo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lwephiramidi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>?</w:t>
      </w:r>
    </w:p>
    <w:p w14:paraId="14EF340D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E42A3D" w14:textId="53FC0254" w:rsidR="005B717F" w:rsidRPr="0045116F" w:rsidRDefault="005B717F" w:rsidP="0076193B">
      <w:pPr>
        <w:widowControl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lwephiramidi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lapho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amalungu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khona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eyithola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ngokubutha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njengamalungu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ohlelweni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lwephiramidi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kunokuba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athengise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izimpahla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izinsizakalo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Ohlelweni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lastRenderedPageBreak/>
        <w:t>lwephiramidi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amalungu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azama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ukwenza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ngokubutha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amalungu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amasha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Kodwa-ke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qaphela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njengoba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zinhlelo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kwesinye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isikhathi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zifihlwa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njengamathuba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ebhizinisi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okutshala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okuhloswe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ngawo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ukuthengisa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imikhiqizo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izinsiza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ezisemthethweni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Izinhlelo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zamaphiramidi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akuyona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imikhiqizo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yokutshalwa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kwangempela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amathuba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amabhizinisi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angempela</w:t>
      </w:r>
      <w:proofErr w:type="spellEnd"/>
      <w:r w:rsidRPr="0045116F">
        <w:rPr>
          <w:rFonts w:ascii="Arial" w:hAnsi="Arial" w:cs="Arial"/>
          <w:sz w:val="20"/>
          <w:szCs w:val="20"/>
        </w:rPr>
        <w:t>. AZIKHO EMTHETHWENI!</w:t>
      </w:r>
    </w:p>
    <w:p w14:paraId="56352B2B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C5F5A0" w14:textId="5A57D834" w:rsidR="005B717F" w:rsidRPr="0045116F" w:rsidRDefault="005B717F" w:rsidP="0076193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Zisebenza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kanjani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izinhlelo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zamaphiramidi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>?</w:t>
      </w:r>
    </w:p>
    <w:p w14:paraId="556CCF45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58633B" w14:textId="1FC2799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Umkhohlisi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angaba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ngubani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Kungaba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umuntu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omthandayo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omethembayo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Ziphila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ngesidingo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sokuphepha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kwezezimali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nesifiso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sokukholelwa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kungenzeka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ngempela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uthole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ingcebo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ngokushesha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Laba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bakholisi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bakholakala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kakhulu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bazokutshela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izindaba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zezimpilo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nempumelelo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Lokho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abangakutshela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khona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kuzwakala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sengathi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kusemthethweni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5116F">
        <w:rPr>
          <w:rFonts w:ascii="Arial" w:hAnsi="Arial" w:cs="Arial"/>
          <w:sz w:val="20"/>
          <w:szCs w:val="20"/>
        </w:rPr>
        <w:t>kodwa-ke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le </w:t>
      </w:r>
      <w:proofErr w:type="spellStart"/>
      <w:r w:rsidRPr="0045116F">
        <w:rPr>
          <w:rFonts w:ascii="Arial" w:hAnsi="Arial" w:cs="Arial"/>
          <w:sz w:val="20"/>
          <w:szCs w:val="20"/>
        </w:rPr>
        <w:t>yindlela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abakwenza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ujoyine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lwephiramidi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Khumbula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abakhohlisi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aabanandaba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bafuna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kuphela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14:paraId="3BE3AE1E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9B8D04" w14:textId="794ED53C" w:rsidR="005B717F" w:rsidRPr="0045116F" w:rsidRDefault="005B717F" w:rsidP="0076193B">
      <w:pPr>
        <w:pStyle w:val="CommentText"/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45116F">
        <w:rPr>
          <w:rFonts w:ascii="Arial" w:hAnsi="Arial" w:cs="Arial"/>
          <w:lang w:val="en-GB"/>
        </w:rPr>
        <w:t>Abagqugquzeli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bokuqala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bohlelo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lwephiramidi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bautha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abantu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ababizwa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ngokuthi</w:t>
      </w:r>
      <w:proofErr w:type="spellEnd"/>
      <w:r w:rsidRPr="0045116F">
        <w:rPr>
          <w:rFonts w:ascii="Arial" w:hAnsi="Arial" w:cs="Arial"/>
          <w:lang w:val="en-GB"/>
        </w:rPr>
        <w:t xml:space="preserve"> '</w:t>
      </w:r>
      <w:proofErr w:type="spellStart"/>
      <w:r w:rsidRPr="0045116F">
        <w:rPr>
          <w:rFonts w:ascii="Arial" w:hAnsi="Arial" w:cs="Arial"/>
          <w:lang w:val="en-GB"/>
        </w:rPr>
        <w:t>amalungu</w:t>
      </w:r>
      <w:proofErr w:type="spellEnd"/>
      <w:r w:rsidRPr="0045116F">
        <w:rPr>
          <w:rFonts w:ascii="Arial" w:hAnsi="Arial" w:cs="Arial"/>
          <w:lang w:val="en-GB"/>
        </w:rPr>
        <w:t xml:space="preserve">', </w:t>
      </w:r>
      <w:proofErr w:type="spellStart"/>
      <w:r w:rsidRPr="0045116F">
        <w:rPr>
          <w:rFonts w:ascii="Arial" w:hAnsi="Arial" w:cs="Arial"/>
          <w:lang w:val="en-GB"/>
        </w:rPr>
        <w:t>nawo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abuye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abuthe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ilungu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elilodwa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noma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amalungu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amaningi</w:t>
      </w:r>
      <w:proofErr w:type="spellEnd"/>
      <w:r w:rsidRPr="0045116F">
        <w:rPr>
          <w:rFonts w:ascii="Arial" w:hAnsi="Arial" w:cs="Arial"/>
          <w:lang w:val="en-GB"/>
        </w:rPr>
        <w:t xml:space="preserve">. </w:t>
      </w:r>
      <w:proofErr w:type="spellStart"/>
      <w:r w:rsidRPr="0045116F">
        <w:rPr>
          <w:rFonts w:ascii="Arial" w:hAnsi="Arial" w:cs="Arial"/>
          <w:lang w:val="en-GB"/>
        </w:rPr>
        <w:t>Izimbuyiselo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ezinkulu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ezithenjiswe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amalungu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amadala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zikhokhwa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ngezimali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zamalungu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amasha</w:t>
      </w:r>
      <w:proofErr w:type="spellEnd"/>
      <w:r w:rsidRPr="0045116F">
        <w:rPr>
          <w:rFonts w:ascii="Arial" w:hAnsi="Arial" w:cs="Arial"/>
          <w:lang w:val="en-GB"/>
        </w:rPr>
        <w:t xml:space="preserve">. </w:t>
      </w:r>
      <w:proofErr w:type="spellStart"/>
      <w:r w:rsidRPr="0045116F">
        <w:rPr>
          <w:rFonts w:ascii="Arial" w:hAnsi="Arial" w:cs="Arial"/>
          <w:lang w:val="en-GB"/>
        </w:rPr>
        <w:t>Ukuze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ilungu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elisha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lithole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imbuyiselo</w:t>
      </w:r>
      <w:proofErr w:type="spellEnd"/>
      <w:r w:rsidRPr="0045116F">
        <w:rPr>
          <w:rFonts w:ascii="Arial" w:hAnsi="Arial" w:cs="Arial"/>
          <w:lang w:val="en-GB"/>
        </w:rPr>
        <w:t xml:space="preserve">, </w:t>
      </w:r>
      <w:proofErr w:type="spellStart"/>
      <w:r w:rsidRPr="0045116F">
        <w:rPr>
          <w:rFonts w:ascii="Arial" w:hAnsi="Arial" w:cs="Arial"/>
          <w:lang w:val="en-GB"/>
        </w:rPr>
        <w:t>lifanele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lubuthe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amanye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amalungu</w:t>
      </w:r>
      <w:proofErr w:type="spellEnd"/>
      <w:r w:rsidRPr="0045116F">
        <w:rPr>
          <w:rFonts w:ascii="Arial" w:hAnsi="Arial" w:cs="Arial"/>
          <w:lang w:val="en-GB"/>
        </w:rPr>
        <w:t xml:space="preserve">. </w:t>
      </w:r>
      <w:proofErr w:type="spellStart"/>
      <w:r w:rsidRPr="0045116F">
        <w:rPr>
          <w:rFonts w:ascii="Arial" w:hAnsi="Arial" w:cs="Arial"/>
          <w:lang w:val="en-GB"/>
        </w:rPr>
        <w:t>Ezimweni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eziningi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kusizakala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kuphela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amalungu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amadala</w:t>
      </w:r>
      <w:proofErr w:type="spellEnd"/>
      <w:r w:rsidRPr="0045116F">
        <w:rPr>
          <w:rFonts w:ascii="Arial" w:hAnsi="Arial" w:cs="Arial"/>
          <w:lang w:val="en-GB"/>
        </w:rPr>
        <w:t xml:space="preserve">, </w:t>
      </w:r>
      <w:proofErr w:type="spellStart"/>
      <w:r w:rsidRPr="0045116F">
        <w:rPr>
          <w:rFonts w:ascii="Arial" w:hAnsi="Arial" w:cs="Arial"/>
          <w:lang w:val="en-GB"/>
        </w:rPr>
        <w:t>angahle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abe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umphathi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wohlelo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ohlomulayo</w:t>
      </w:r>
      <w:proofErr w:type="spellEnd"/>
      <w:r w:rsidRPr="0045116F">
        <w:rPr>
          <w:rFonts w:ascii="Arial" w:hAnsi="Arial" w:cs="Arial"/>
          <w:lang w:val="en-GB"/>
        </w:rPr>
        <w:t xml:space="preserve">. </w:t>
      </w:r>
      <w:proofErr w:type="spellStart"/>
      <w:r w:rsidRPr="0045116F">
        <w:rPr>
          <w:rFonts w:ascii="Arial" w:hAnsi="Arial" w:cs="Arial"/>
          <w:lang w:val="en-GB"/>
        </w:rPr>
        <w:t>Amalungu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ajoyina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lolu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hlelo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ngokuhamba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kwesikhathi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ayalahlekelwa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njalo</w:t>
      </w:r>
      <w:proofErr w:type="spellEnd"/>
      <w:r w:rsidRPr="0045116F">
        <w:rPr>
          <w:rFonts w:ascii="Arial" w:hAnsi="Arial" w:cs="Arial"/>
          <w:lang w:val="en-GB"/>
        </w:rPr>
        <w:t xml:space="preserve">. </w:t>
      </w:r>
    </w:p>
    <w:p w14:paraId="727D9D4E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08A4C8" w14:textId="6CAEC4E6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Ukubuthwa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abaningi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abangaphansi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ohlelweni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eningi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eyenziwa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bonke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abajoyine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ngaphambi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abaphezulu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Kungakho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kubizwa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lwephiramidi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Ingaphansi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lakhiwa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abaningi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abaphezulu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bazuza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kakhulu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45116F">
        <w:rPr>
          <w:rFonts w:ascii="Arial" w:hAnsi="Arial" w:cs="Arial"/>
          <w:sz w:val="20"/>
          <w:szCs w:val="20"/>
        </w:rPr>
        <w:t>Iphesenti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elikhulu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lengeniso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lihlala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likhokhelwa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amalungu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ajoyine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kuqala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liphezulu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14:paraId="5EA678C7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744841" w14:textId="21F29DD5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Izinkinga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ziqala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lapho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kungasekho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bantu </w:t>
      </w:r>
      <w:proofErr w:type="spellStart"/>
      <w:r w:rsidRPr="0045116F">
        <w:rPr>
          <w:rFonts w:ascii="Arial" w:hAnsi="Arial" w:cs="Arial"/>
          <w:sz w:val="20"/>
          <w:szCs w:val="20"/>
        </w:rPr>
        <w:t>okufanele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babuthwe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kungasekho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engenayo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ezodluliselwa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emgqeni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Yilapho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beqala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ukulahlekelwa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bengakwazi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ukubuyisa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Ngesikhathi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amalungu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ebika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kuziphathimandla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kuzobe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sekuphele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isikhathi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impela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Mancane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amathuba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iziphathimandla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zizokwazi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ukubuyisa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yamalungu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njengoba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abakhohlisi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bayobe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sebenyamalale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kungabi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bikho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ezitholakalayo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zokukhokhela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amalungu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14:paraId="1108B961" w14:textId="16BC6820" w:rsidR="001B3DEC" w:rsidRPr="0045116F" w:rsidRDefault="001B3DEC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F35BB4" w14:textId="770E30F5" w:rsidR="001B3DEC" w:rsidRPr="0045116F" w:rsidRDefault="001B3DEC" w:rsidP="0076193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Luyini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uhlelo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lwephonzi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>?</w:t>
      </w:r>
    </w:p>
    <w:p w14:paraId="33B3C893" w14:textId="13226CFF" w:rsidR="0057306D" w:rsidRPr="0045116F" w:rsidRDefault="0057306D" w:rsidP="0076193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B5CA71" w14:textId="6EE3E73D" w:rsidR="005D2EB1" w:rsidRPr="0045116F" w:rsidRDefault="0057306D" w:rsidP="0076193B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Uhlobo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olufanayo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lohlelo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lokukhwabanisa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uhlelo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lwephonzi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oluqanjwe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ngo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-Charles Ponzi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kusukela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ngonyaka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we-1920. U-Ponzi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ngamanga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wathembisa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abatshalizimali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bazokwenza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inzuzo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engama-50%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ezinyangeni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ezintathu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52642580" w14:textId="1CB909B1" w:rsidR="005D2EB1" w:rsidRDefault="005D2EB1" w:rsidP="0076193B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1B579FC" w14:textId="767920AF" w:rsidR="00151153" w:rsidRPr="00151153" w:rsidRDefault="00151153" w:rsidP="0076193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proofErr w:type="spellStart"/>
      <w:r w:rsidRPr="00452888">
        <w:rPr>
          <w:rFonts w:ascii="Arial" w:hAnsi="Arial" w:cs="Arial"/>
          <w:b/>
          <w:sz w:val="20"/>
          <w:szCs w:val="20"/>
        </w:rPr>
        <w:t>Lusebenza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kanjani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uhlelo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lwephonzi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>?</w:t>
      </w:r>
    </w:p>
    <w:p w14:paraId="4215DA1A" w14:textId="77777777" w:rsidR="00151153" w:rsidRPr="0045116F" w:rsidRDefault="00151153" w:rsidP="0076193B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9C187A8" w14:textId="5B8008F5" w:rsidR="0092423F" w:rsidRDefault="00DE38E9" w:rsidP="0076193B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Uhlelo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lwephonzi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lususelwa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emisebenzini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yokukhwabanisa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yokuphathwa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kwezimali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Amalungu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afaka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"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kumphathi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wephothifolo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"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obathembisa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imbuyiselo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enkulu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Lapho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lawo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malungu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efuna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ukubuyiselwa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yawo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akhokhelwa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ngezimali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ezingenayo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ezifakwe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ngabahlanganyeli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abajoyina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ngokuhamba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kwesikhathi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Umuntu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ohlela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lolu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hlobo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lokukhwabanisa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uphatha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konke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ukusebenza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kwalo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Bavele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badlulisele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izimali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zisuka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kwiklayenti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ziye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kwenye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Awukho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umkhiqizo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wokutshalwa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kwezimali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wangempela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9E4777E" w14:textId="77777777" w:rsidR="00DE38E9" w:rsidRPr="0045116F" w:rsidRDefault="00DE38E9" w:rsidP="0076193B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9816EBE" w14:textId="20F58FE4" w:rsidR="0092423F" w:rsidRPr="00DE38E9" w:rsidRDefault="0092423F" w:rsidP="0076193B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Izinhlelo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ze-Ponzi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kwesinye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isikhathi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ziqhutshwa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nge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-WhatsApp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ngabakhwabanisi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abasebenzisa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indlela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yokukhwabanisa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eyaziwa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ngokuthi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"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ukudunwa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kobuqu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".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Lapha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umuntu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owaziwayo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ubuqu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bakhe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busetshenziswa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ngobuqili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yizigebengu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ezizenza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izikhungo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zezimali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ezaziwayo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ukuze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zikhiphe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lastRenderedPageBreak/>
        <w:t>izimali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kubantu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91CC3E8" w14:textId="3F946E74" w:rsidR="0057306D" w:rsidRPr="0045116F" w:rsidRDefault="0057306D" w:rsidP="0076193B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ABE06FB" w14:textId="624020AC" w:rsidR="005D2EB1" w:rsidRPr="0045116F" w:rsidRDefault="002664E5" w:rsidP="0076193B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Insert Speech </w:t>
      </w:r>
      <w:r w:rsidR="005D2EB1"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Bubble:</w:t>
      </w:r>
    </w:p>
    <w:p w14:paraId="32DCEAF4" w14:textId="77777777" w:rsidR="00FB3C1A" w:rsidRPr="0045116F" w:rsidRDefault="00FB3C1A" w:rsidP="0076193B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14:paraId="3C5E2372" w14:textId="52A44B3C" w:rsidR="0057306D" w:rsidRPr="0045116F" w:rsidRDefault="005D2EB1" w:rsidP="0076193B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Ngezinhlelo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ze-Ponzi,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abatshalizimali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banikeza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ziimali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kumphathi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oyedwa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wephothifolo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Lapho-ke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lapho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befuna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ukubuyiselwa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imali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yabo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bakhokhwa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ngezimali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ezingenayo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ezifakwe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ngabatshalizimali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bakamuva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Ngohlelo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lwephiramidi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osohlelweni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kuqala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ubutha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abanye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abatshalizimali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abathi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nabo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babuthe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abanye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abatshalizimali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Labo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abaphansi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kwephiramidi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bakhokhela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labo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abaphezulu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kwephiramidi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13AB7E10" w14:textId="6766DB3D" w:rsidR="00CD2289" w:rsidRPr="0045116F" w:rsidRDefault="00CD2289" w:rsidP="0076193B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EDE62D2" w14:textId="3AA120EF" w:rsidR="003E3A81" w:rsidRPr="0045116F" w:rsidRDefault="00CD2289" w:rsidP="0076193B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Izibonelo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zomfanekiso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(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inkampani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yokudizayna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yenza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kabusha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into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efanayo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ukuze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kungabikho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izinkinga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zokukopela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</w:p>
    <w:p w14:paraId="5AFB553D" w14:textId="77777777" w:rsidR="003E3A81" w:rsidRPr="0045116F" w:rsidRDefault="003E3A81" w:rsidP="0076193B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14:paraId="061C7D30" w14:textId="77777777" w:rsidR="003E3A81" w:rsidRPr="0045116F" w:rsidRDefault="003E3A81" w:rsidP="0076193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Uhlelo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lwephiramidi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lusebenza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kanjani</w:t>
      </w:r>
      <w:proofErr w:type="spellEnd"/>
    </w:p>
    <w:p w14:paraId="657F84DE" w14:textId="77777777" w:rsidR="003E3A81" w:rsidRPr="0045116F" w:rsidRDefault="003E3A81" w:rsidP="0076193B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14:paraId="6FF58F52" w14:textId="0DFB51D0" w:rsidR="00CD2289" w:rsidRPr="0045116F" w:rsidRDefault="003E3A81" w:rsidP="0076193B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45116F">
        <w:rPr>
          <w:rFonts w:ascii="Arial" w:hAnsi="Arial" w:cs="Arial"/>
          <w:noProof/>
          <w:sz w:val="20"/>
          <w:szCs w:val="20"/>
        </w:rPr>
        <w:t xml:space="preserve"> </w:t>
      </w:r>
      <w:r w:rsidRPr="0045116F">
        <w:rPr>
          <w:rFonts w:ascii="Arial" w:hAnsi="Arial" w:cs="Arial"/>
          <w:noProof/>
          <w:sz w:val="20"/>
          <w:szCs w:val="20"/>
          <w:lang w:val="en-US" w:bidi="ar-SA"/>
        </w:rPr>
        <w:drawing>
          <wp:inline distT="0" distB="0" distL="0" distR="0" wp14:anchorId="073DD93E" wp14:editId="267DF6BD">
            <wp:extent cx="2924025" cy="1752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9364" cy="17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E54F4" w14:textId="77777777" w:rsidR="003E3A81" w:rsidRPr="0045116F" w:rsidRDefault="003E3A81" w:rsidP="0076193B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14:paraId="341212C5" w14:textId="157C5BE1" w:rsidR="00CD2289" w:rsidRPr="0045116F" w:rsidRDefault="00CD2289" w:rsidP="0076193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5116F">
        <w:rPr>
          <w:rFonts w:ascii="Arial" w:hAnsi="Arial" w:cs="Arial"/>
          <w:noProof/>
          <w:sz w:val="20"/>
          <w:szCs w:val="20"/>
          <w:lang w:val="en-US" w:bidi="ar-SA"/>
        </w:rPr>
        <w:drawing>
          <wp:inline distT="0" distB="0" distL="0" distR="0" wp14:anchorId="323B422F" wp14:editId="74E05818">
            <wp:extent cx="3129280" cy="1760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8379" cy="177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78CB2" w14:textId="11FD326D" w:rsidR="005C1054" w:rsidRPr="0045116F" w:rsidRDefault="005C1054" w:rsidP="0076193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DB0FEC" w14:textId="58746D69" w:rsidR="00CD2289" w:rsidRPr="0045116F" w:rsidRDefault="00CD2289" w:rsidP="0076193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9646E4" w14:textId="49C18670" w:rsidR="00CD2289" w:rsidRPr="0045116F" w:rsidRDefault="00CD2289" w:rsidP="0076193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5116F">
        <w:rPr>
          <w:rFonts w:ascii="Arial" w:hAnsi="Arial" w:cs="Arial"/>
          <w:noProof/>
          <w:sz w:val="20"/>
          <w:szCs w:val="20"/>
          <w:lang w:val="en-US" w:bidi="ar-SA"/>
        </w:rPr>
        <w:lastRenderedPageBreak/>
        <w:drawing>
          <wp:inline distT="0" distB="0" distL="0" distR="0" wp14:anchorId="6D4A0F7D" wp14:editId="2FFAF624">
            <wp:extent cx="3139440" cy="2539152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5801" cy="257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5BD8" w14:textId="77777777" w:rsidR="003E3A81" w:rsidRPr="0045116F" w:rsidRDefault="003E3A81" w:rsidP="0076193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F04B6EA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E9E58E" w14:textId="7AEF05DD" w:rsidR="005B717F" w:rsidRPr="0045116F" w:rsidRDefault="005B717F" w:rsidP="0076193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Izinhelo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zamaphiramidi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zifihlwa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kanjani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njengezitokfela</w:t>
      </w:r>
      <w:proofErr w:type="spellEnd"/>
      <w:r w:rsidR="00A300E7" w:rsidRPr="0045116F" w:rsidDel="00A300E7">
        <w:rPr>
          <w:rFonts w:ascii="Arial" w:hAnsi="Arial" w:cs="Arial"/>
          <w:b/>
          <w:sz w:val="20"/>
          <w:szCs w:val="20"/>
        </w:rPr>
        <w:t xml:space="preserve"> </w:t>
      </w:r>
      <w:r w:rsidR="00A300E7" w:rsidRPr="0045116F">
        <w:rPr>
          <w:rFonts w:ascii="Arial" w:hAnsi="Arial" w:cs="Arial"/>
          <w:b/>
          <w:sz w:val="20"/>
          <w:szCs w:val="20"/>
        </w:rPr>
        <w:t xml:space="preserve"> </w:t>
      </w:r>
    </w:p>
    <w:p w14:paraId="22185B6B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77E1C1" w14:textId="00DF37EF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Izitokfela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zijwayelekile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ziyindlela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yokonga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ethembekile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eNingizimu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(e-SA). </w:t>
      </w:r>
      <w:proofErr w:type="spellStart"/>
      <w:r w:rsidRPr="0045116F">
        <w:rPr>
          <w:rFonts w:ascii="Arial" w:hAnsi="Arial" w:cs="Arial"/>
          <w:sz w:val="20"/>
          <w:szCs w:val="20"/>
        </w:rPr>
        <w:t>Ngeshwa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abakhwabanisi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abangathembekile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sebethole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yokuqola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abongayo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abangasoli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lutho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ngokusebenzisa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eziningi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ze-</w:t>
      </w:r>
      <w:proofErr w:type="spellStart"/>
      <w:r w:rsidRPr="0045116F">
        <w:rPr>
          <w:rFonts w:ascii="Arial" w:hAnsi="Arial" w:cs="Arial"/>
          <w:sz w:val="20"/>
          <w:szCs w:val="20"/>
        </w:rPr>
        <w:t>inthanethi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ngokuntshontsha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Isibonelo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esisodwa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izitokfela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ze-WhatsApp </w:t>
      </w:r>
      <w:proofErr w:type="spellStart"/>
      <w:r w:rsidRPr="0045116F">
        <w:rPr>
          <w:rFonts w:ascii="Arial" w:hAnsi="Arial" w:cs="Arial"/>
          <w:sz w:val="20"/>
          <w:szCs w:val="20"/>
        </w:rPr>
        <w:t>akuzona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nje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izinhlelo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zamaphiramidi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ziyindlela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entsha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yokuzifihla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  <w:r w:rsidR="00600A25" w:rsidRPr="0045116F">
        <w:rPr>
          <w:rFonts w:ascii="Arial" w:hAnsi="Arial" w:cs="Arial"/>
          <w:sz w:val="20"/>
          <w:szCs w:val="20"/>
        </w:rPr>
        <w:t xml:space="preserve"> </w:t>
      </w:r>
    </w:p>
    <w:p w14:paraId="611C6055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A9033C" w14:textId="77777777" w:rsidR="002664E5" w:rsidRDefault="005B717F" w:rsidP="0076193B">
      <w:pPr>
        <w:pStyle w:val="NormalWeb"/>
        <w:spacing w:before="0" w:beforeAutospacing="0" w:after="21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Zisebenza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kanjena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116F">
        <w:rPr>
          <w:rFonts w:ascii="Arial" w:hAnsi="Arial" w:cs="Arial"/>
          <w:sz w:val="20"/>
          <w:szCs w:val="20"/>
        </w:rPr>
        <w:t>Uyamenywa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ujoyine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iqembu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lesitokfela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</w:t>
      </w:r>
      <w:proofErr w:type="spellEnd"/>
      <w:r w:rsidRPr="0045116F">
        <w:rPr>
          <w:rFonts w:ascii="Arial" w:hAnsi="Arial" w:cs="Arial"/>
          <w:sz w:val="20"/>
          <w:szCs w:val="20"/>
        </w:rPr>
        <w:t>-WhatsApp (</w:t>
      </w:r>
      <w:proofErr w:type="spellStart"/>
      <w:r w:rsidRPr="0045116F">
        <w:rPr>
          <w:rFonts w:ascii="Arial" w:hAnsi="Arial" w:cs="Arial"/>
          <w:sz w:val="20"/>
          <w:szCs w:val="20"/>
        </w:rPr>
        <w:t>okuyiqembu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lokuxoxisana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le-WhatsApp), </w:t>
      </w:r>
      <w:proofErr w:type="spellStart"/>
      <w:r w:rsidRPr="0045116F">
        <w:rPr>
          <w:rFonts w:ascii="Arial" w:hAnsi="Arial" w:cs="Arial"/>
          <w:sz w:val="20"/>
          <w:szCs w:val="20"/>
        </w:rPr>
        <w:t>kodwa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ngaphambi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kokuthi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yingxenye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ufanele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ukhokhe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yokujoyina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ecela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kuma-R200 </w:t>
      </w:r>
      <w:proofErr w:type="spellStart"/>
      <w:r w:rsidRPr="0045116F">
        <w:rPr>
          <w:rFonts w:ascii="Arial" w:hAnsi="Arial" w:cs="Arial"/>
          <w:sz w:val="20"/>
          <w:szCs w:val="20"/>
        </w:rPr>
        <w:t>ngokuthenjiswa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uzothola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cishe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ama-R1 000 </w:t>
      </w:r>
      <w:proofErr w:type="spellStart"/>
      <w:r w:rsidRPr="0045116F">
        <w:rPr>
          <w:rFonts w:ascii="Arial" w:hAnsi="Arial" w:cs="Arial"/>
          <w:sz w:val="20"/>
          <w:szCs w:val="20"/>
        </w:rPr>
        <w:t>uma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ubutha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ababili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ngaphezulu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ukujoyina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iqembu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Le </w:t>
      </w:r>
      <w:proofErr w:type="spellStart"/>
      <w:r w:rsidRPr="0045116F">
        <w:rPr>
          <w:rFonts w:ascii="Arial" w:hAnsi="Arial" w:cs="Arial"/>
          <w:sz w:val="20"/>
          <w:szCs w:val="20"/>
        </w:rPr>
        <w:t>akuyona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ejwayelekile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yokonga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esitokfeleni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14:paraId="6D6DACAF" w14:textId="563079AF" w:rsidR="005B717F" w:rsidRPr="0045116F" w:rsidRDefault="002664E5" w:rsidP="0076193B">
      <w:pPr>
        <w:pStyle w:val="NormalWeb"/>
        <w:spacing w:before="0" w:beforeAutospacing="0" w:after="21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Isitokfela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kulapho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iqembu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labantu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lihlangana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ndawonye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ngenhloso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nenjongo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efanayo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Bazibophezela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ukufaka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engxoweni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inyanga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nenyanga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futhi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ngohlobo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lwesitokfela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ilungu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ngalinye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linethuba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lokuthola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imali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Isibonelo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Amalungu</w:t>
      </w:r>
      <w:proofErr w:type="spellEnd"/>
      <w:r>
        <w:rPr>
          <w:rFonts w:ascii="Arial" w:hAnsi="Arial" w:cs="Arial"/>
          <w:sz w:val="20"/>
          <w:szCs w:val="20"/>
        </w:rPr>
        <w:t xml:space="preserve"> ayi-12 </w:t>
      </w:r>
      <w:proofErr w:type="spellStart"/>
      <w:r>
        <w:rPr>
          <w:rFonts w:ascii="Arial" w:hAnsi="Arial" w:cs="Arial"/>
          <w:sz w:val="20"/>
          <w:szCs w:val="20"/>
        </w:rPr>
        <w:t>afaka</w:t>
      </w:r>
      <w:proofErr w:type="spellEnd"/>
      <w:r>
        <w:rPr>
          <w:rFonts w:ascii="Arial" w:hAnsi="Arial" w:cs="Arial"/>
          <w:sz w:val="20"/>
          <w:szCs w:val="20"/>
        </w:rPr>
        <w:t xml:space="preserve"> ama-R100 </w:t>
      </w:r>
      <w:proofErr w:type="spellStart"/>
      <w:r>
        <w:rPr>
          <w:rFonts w:ascii="Arial" w:hAnsi="Arial" w:cs="Arial"/>
          <w:sz w:val="20"/>
          <w:szCs w:val="20"/>
        </w:rPr>
        <w:t>ngenyanga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Ilungu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ngalinye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lizothola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ithuba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lokuthola</w:t>
      </w:r>
      <w:proofErr w:type="spellEnd"/>
      <w:r>
        <w:rPr>
          <w:rFonts w:ascii="Arial" w:hAnsi="Arial" w:cs="Arial"/>
          <w:sz w:val="20"/>
          <w:szCs w:val="20"/>
        </w:rPr>
        <w:t xml:space="preserve"> ama-R1200. </w:t>
      </w:r>
      <w:proofErr w:type="spellStart"/>
      <w:r>
        <w:rPr>
          <w:rFonts w:ascii="Arial" w:hAnsi="Arial" w:cs="Arial"/>
          <w:sz w:val="20"/>
          <w:szCs w:val="20"/>
        </w:rPr>
        <w:t>Ilungu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ngalinye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liyaqhubeka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nokukhokha</w:t>
      </w:r>
      <w:proofErr w:type="spellEnd"/>
      <w:r>
        <w:rPr>
          <w:rFonts w:ascii="Arial" w:hAnsi="Arial" w:cs="Arial"/>
          <w:sz w:val="20"/>
          <w:szCs w:val="20"/>
        </w:rPr>
        <w:t xml:space="preserve"> ama-R100 </w:t>
      </w:r>
      <w:proofErr w:type="spellStart"/>
      <w:r>
        <w:rPr>
          <w:rFonts w:ascii="Arial" w:hAnsi="Arial" w:cs="Arial"/>
          <w:sz w:val="20"/>
          <w:szCs w:val="20"/>
        </w:rPr>
        <w:t>ngenyanga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ngisho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ngemuva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kukuthola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inkokhelo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yalo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Amalungu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azibophezela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kulolu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hlelo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isikhathi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esithile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151153">
        <w:rPr>
          <w:rFonts w:ascii="Arial" w:hAnsi="Arial" w:cs="Arial"/>
          <w:sz w:val="20"/>
          <w:szCs w:val="20"/>
        </w:rPr>
        <w:t xml:space="preserve"> </w:t>
      </w:r>
    </w:p>
    <w:p w14:paraId="2386B76D" w14:textId="42AACD4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Ukuqinisekisa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ibhizinisi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osebenzisana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nalo </w:t>
      </w:r>
      <w:proofErr w:type="spellStart"/>
      <w:r w:rsidRPr="0045116F">
        <w:rPr>
          <w:rFonts w:ascii="Arial" w:hAnsi="Arial" w:cs="Arial"/>
          <w:sz w:val="20"/>
          <w:szCs w:val="20"/>
        </w:rPr>
        <w:t>liyisitokfela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esisemthethweni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hlola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libhalisiwe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eNhlanganweni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Kazwelonke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YaseNingizimu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45116F">
        <w:rPr>
          <w:rFonts w:ascii="Arial" w:hAnsi="Arial" w:cs="Arial"/>
          <w:sz w:val="20"/>
          <w:szCs w:val="20"/>
        </w:rPr>
        <w:t>Yezitokfela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-NASASA). </w:t>
      </w:r>
      <w:proofErr w:type="spellStart"/>
      <w:r w:rsidRPr="0045116F">
        <w:rPr>
          <w:rFonts w:ascii="Arial" w:hAnsi="Arial" w:cs="Arial"/>
          <w:sz w:val="20"/>
          <w:szCs w:val="20"/>
        </w:rPr>
        <w:t>Isitokfela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sifanele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sikunikeze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inombolo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yokubhalisa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ye-NASASA. </w:t>
      </w:r>
    </w:p>
    <w:p w14:paraId="0237A233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562A96" w14:textId="6CDED1C2" w:rsidR="005B717F" w:rsidRPr="0045116F" w:rsidRDefault="005B717F" w:rsidP="0076193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Izibonelo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zezinhlelo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zamaphiramidi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nezinhlelo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ze-Ponzi</w:t>
      </w:r>
      <w:r w:rsidR="00FE6E26">
        <w:rPr>
          <w:rFonts w:ascii="Arial" w:hAnsi="Arial" w:cs="Arial"/>
          <w:b/>
          <w:sz w:val="20"/>
          <w:szCs w:val="20"/>
        </w:rPr>
        <w:t xml:space="preserve"> </w:t>
      </w:r>
    </w:p>
    <w:p w14:paraId="23AC8ED8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F0B07D" w14:textId="77AB33C1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Ngabhadilimbe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izinhlelo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zamaphiramidi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zithandwa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kakhulu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baseNingizimu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45116F">
        <w:rPr>
          <w:rFonts w:ascii="Arial" w:hAnsi="Arial" w:cs="Arial"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inqwaba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ehehwe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ngokuhenjiswa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elula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ilahlekelwe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eningi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ngokubamba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iqhaza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kulezi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zinhlelo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zokukhwabanisa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Izibonelo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zezinye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zezinhlelo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zamaphiramidi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khona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eNingizimu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45116F">
        <w:rPr>
          <w:rFonts w:ascii="Arial" w:hAnsi="Arial" w:cs="Arial"/>
          <w:sz w:val="20"/>
          <w:szCs w:val="20"/>
        </w:rPr>
        <w:t>yilezi</w:t>
      </w:r>
      <w:proofErr w:type="spellEnd"/>
      <w:r w:rsidRPr="0045116F">
        <w:rPr>
          <w:rFonts w:ascii="Arial" w:hAnsi="Arial" w:cs="Arial"/>
          <w:sz w:val="20"/>
          <w:szCs w:val="20"/>
        </w:rPr>
        <w:t>:</w:t>
      </w:r>
    </w:p>
    <w:p w14:paraId="05AF71D9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AF3B6B" w14:textId="77777777" w:rsidR="005B717F" w:rsidRPr="0045116F" w:rsidRDefault="005B717F" w:rsidP="0076193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Izitokofela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ze-WhatsApp</w:t>
      </w:r>
    </w:p>
    <w:p w14:paraId="7B874A70" w14:textId="77777777" w:rsidR="005B717F" w:rsidRPr="0045116F" w:rsidRDefault="005B717F" w:rsidP="0076193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>I-</w:t>
      </w:r>
      <w:proofErr w:type="spellStart"/>
      <w:r w:rsidRPr="0045116F">
        <w:rPr>
          <w:rFonts w:ascii="Arial" w:hAnsi="Arial" w:cs="Arial"/>
          <w:sz w:val="20"/>
          <w:szCs w:val="20"/>
        </w:rPr>
        <w:t>Pipcoin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uhlelo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lwe</w:t>
      </w:r>
      <w:proofErr w:type="spellEnd"/>
      <w:r w:rsidRPr="0045116F">
        <w:rPr>
          <w:rFonts w:ascii="Arial" w:hAnsi="Arial" w:cs="Arial"/>
          <w:sz w:val="20"/>
          <w:szCs w:val="20"/>
        </w:rPr>
        <w:t>-cryptocurrency</w:t>
      </w:r>
    </w:p>
    <w:p w14:paraId="103FB156" w14:textId="77777777" w:rsidR="005B717F" w:rsidRPr="0045116F" w:rsidRDefault="005B717F" w:rsidP="0076193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>I-</w:t>
      </w:r>
      <w:proofErr w:type="spellStart"/>
      <w:r w:rsidRPr="0045116F">
        <w:rPr>
          <w:rFonts w:ascii="Arial" w:hAnsi="Arial" w:cs="Arial"/>
          <w:sz w:val="20"/>
          <w:szCs w:val="20"/>
        </w:rPr>
        <w:t>SAcoin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umkhonyovu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ongavamile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wokutshalwa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kwemali</w:t>
      </w:r>
      <w:proofErr w:type="spellEnd"/>
    </w:p>
    <w:p w14:paraId="7682F373" w14:textId="77777777" w:rsidR="005B717F" w:rsidRPr="0045116F" w:rsidRDefault="005B717F" w:rsidP="0076193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>I-Copy Profit Success (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>-CPS) Global</w:t>
      </w:r>
    </w:p>
    <w:p w14:paraId="18C2805C" w14:textId="77777777" w:rsidR="005B717F" w:rsidRPr="0045116F" w:rsidRDefault="005B717F" w:rsidP="0076193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I-BTC Global, </w:t>
      </w:r>
      <w:proofErr w:type="spellStart"/>
      <w:r w:rsidRPr="0045116F">
        <w:rPr>
          <w:rFonts w:ascii="Arial" w:hAnsi="Arial" w:cs="Arial"/>
          <w:sz w:val="20"/>
          <w:szCs w:val="20"/>
        </w:rPr>
        <w:t>isizinda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sokuhweba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</w:t>
      </w:r>
      <w:proofErr w:type="spellEnd"/>
      <w:r w:rsidRPr="0045116F">
        <w:rPr>
          <w:rFonts w:ascii="Arial" w:hAnsi="Arial" w:cs="Arial"/>
          <w:sz w:val="20"/>
          <w:szCs w:val="20"/>
        </w:rPr>
        <w:t>-cryptocurrency</w:t>
      </w:r>
    </w:p>
    <w:p w14:paraId="78C30D61" w14:textId="77777777" w:rsidR="005B717F" w:rsidRPr="0045116F" w:rsidRDefault="005B717F" w:rsidP="0076193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>I-</w:t>
      </w:r>
      <w:proofErr w:type="spellStart"/>
      <w:r w:rsidRPr="0045116F">
        <w:rPr>
          <w:rFonts w:ascii="Arial" w:hAnsi="Arial" w:cs="Arial"/>
          <w:sz w:val="20"/>
          <w:szCs w:val="20"/>
        </w:rPr>
        <w:t>Mavrodi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Mundial Moneybox (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>-MMM)</w:t>
      </w:r>
    </w:p>
    <w:p w14:paraId="6DE538C6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BFEB8F" w14:textId="79A055F6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Qaphela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Izinhlelo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zamapiramidi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ezibalulwe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ngenhla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ngezinye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nje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zezinhlelo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zamaphiramidi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ezaziwayo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esezikhwabanise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izigidi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zamarandi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Kuhlale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kunezinhlelo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ezintsha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zamaphiramidi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ezivela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minyaka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yonke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udinga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ukuzihlomisa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ngolwazi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lokuthi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ungazibona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kanjani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Udinga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ukwazi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yimiphi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imibuzo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okufanele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uyibuze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>.</w:t>
      </w:r>
      <w:r w:rsidRPr="0045116F">
        <w:rPr>
          <w:rFonts w:ascii="Arial" w:hAnsi="Arial" w:cs="Arial"/>
          <w:sz w:val="20"/>
          <w:szCs w:val="20"/>
        </w:rPr>
        <w:t xml:space="preserve"> </w:t>
      </w:r>
    </w:p>
    <w:p w14:paraId="170EC6AA" w14:textId="0B27443F" w:rsidR="00A7167F" w:rsidRPr="0045116F" w:rsidRDefault="00A716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71CDF2" w14:textId="3B22036D" w:rsidR="00A7167F" w:rsidRPr="0045116F" w:rsidRDefault="00FE6E26" w:rsidP="0076193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Izibonelo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zezinye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zezinhlelo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ze-Ponzi </w:t>
      </w:r>
      <w:proofErr w:type="spellStart"/>
      <w:r w:rsidRPr="0045116F">
        <w:rPr>
          <w:rFonts w:ascii="Arial" w:hAnsi="Arial" w:cs="Arial"/>
          <w:sz w:val="20"/>
          <w:szCs w:val="20"/>
        </w:rPr>
        <w:t>ezisebenze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eNingizimu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45116F">
        <w:rPr>
          <w:rFonts w:ascii="Arial" w:hAnsi="Arial" w:cs="Arial"/>
          <w:sz w:val="20"/>
          <w:szCs w:val="20"/>
        </w:rPr>
        <w:t>yilezi</w:t>
      </w:r>
      <w:proofErr w:type="spellEnd"/>
      <w:r w:rsidRPr="0045116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380B7B7" w14:textId="77777777" w:rsidR="003E3A81" w:rsidRPr="0045116F" w:rsidRDefault="003E3A81" w:rsidP="0076193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4936D4A" w14:textId="155E2737" w:rsidR="003E3A81" w:rsidRPr="0045116F" w:rsidRDefault="003E3A81" w:rsidP="0076193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I-Invest200 - </w:t>
      </w:r>
      <w:proofErr w:type="spellStart"/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>uhlelo</w:t>
      </w:r>
      <w:proofErr w:type="spellEnd"/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>lokutshala</w:t>
      </w:r>
      <w:proofErr w:type="spellEnd"/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>imali</w:t>
      </w:r>
      <w:proofErr w:type="spellEnd"/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>lwenzuzo</w:t>
      </w:r>
      <w:proofErr w:type="spellEnd"/>
    </w:p>
    <w:p w14:paraId="1C981DB3" w14:textId="77777777" w:rsidR="006B0651" w:rsidRPr="0045116F" w:rsidRDefault="006B0651" w:rsidP="0076193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Uhlelo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lwe-Kubus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-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lubandakanya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ukutshalwa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kwamasiko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emvubelo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yobisi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ukwenza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umkhiqizo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yobuhle</w:t>
      </w:r>
      <w:proofErr w:type="spellEnd"/>
    </w:p>
    <w:p w14:paraId="5FD60829" w14:textId="77777777" w:rsidR="00A7167F" w:rsidRPr="0045116F" w:rsidRDefault="00A7167F" w:rsidP="0076193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BC8885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CE194D" w14:textId="40D2A83E" w:rsidR="005B717F" w:rsidRPr="0045116F" w:rsidRDefault="005B717F" w:rsidP="0076193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Ungazivikela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kanjani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ekubuthelweni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ohlelweni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lwephiramidi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</w:p>
    <w:p w14:paraId="52AD87A6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39BBA0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engcono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yokuzivikela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ekudonselweni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ohlelweni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lwephiramidi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ukuze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uqinisekise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uyazi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ubhekene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nobani</w:t>
      </w:r>
      <w:proofErr w:type="spellEnd"/>
      <w:r w:rsidRPr="0045116F">
        <w:rPr>
          <w:rFonts w:ascii="Arial" w:hAnsi="Arial" w:cs="Arial"/>
          <w:sz w:val="20"/>
          <w:szCs w:val="20"/>
        </w:rPr>
        <w:t>:</w:t>
      </w:r>
    </w:p>
    <w:p w14:paraId="4FDFDE89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691FCF" w14:textId="77777777" w:rsidR="005B717F" w:rsidRPr="0045116F" w:rsidRDefault="005B717F" w:rsidP="0076193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Cwaninga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ngenkampani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ekunikeza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ithuba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lokutshala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Iwebhusayithi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akubona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ubufakazi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bokuthi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inkampani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ikhona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isemthethweni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14:paraId="0DF63393" w14:textId="77777777" w:rsidR="005B717F" w:rsidRPr="00416FBD" w:rsidRDefault="005B717F" w:rsidP="0076193B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9254D0B" w14:textId="7C95D85A" w:rsidR="005B717F" w:rsidRPr="0045116F" w:rsidRDefault="005B717F" w:rsidP="0076193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Uma </w:t>
      </w:r>
      <w:proofErr w:type="spellStart"/>
      <w:r w:rsidRPr="0045116F">
        <w:rPr>
          <w:rFonts w:ascii="Arial" w:hAnsi="Arial" w:cs="Arial"/>
          <w:sz w:val="20"/>
          <w:szCs w:val="20"/>
        </w:rPr>
        <w:t>ufuna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ukutshala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kubalulekile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izeluleko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ngezezimali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kumeluleki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wezezimali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ogunyaziwe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67097323" w14:textId="77777777" w:rsidR="005B717F" w:rsidRPr="0045116F" w:rsidRDefault="005B717F" w:rsidP="0076193B">
      <w:pPr>
        <w:pStyle w:val="ListParagraph"/>
        <w:spacing w:line="276" w:lineRule="auto"/>
        <w:ind w:left="720" w:firstLine="0"/>
        <w:jc w:val="both"/>
        <w:rPr>
          <w:rFonts w:ascii="Arial" w:hAnsi="Arial" w:cs="Arial"/>
          <w:sz w:val="20"/>
          <w:szCs w:val="20"/>
        </w:rPr>
      </w:pPr>
    </w:p>
    <w:p w14:paraId="7093053D" w14:textId="786FA885" w:rsidR="005B717F" w:rsidRPr="0045116F" w:rsidRDefault="005B717F" w:rsidP="0076193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Thola </w:t>
      </w:r>
      <w:proofErr w:type="spellStart"/>
      <w:r w:rsidRPr="0045116F">
        <w:rPr>
          <w:rFonts w:ascii="Arial" w:hAnsi="Arial" w:cs="Arial"/>
          <w:sz w:val="20"/>
          <w:szCs w:val="20"/>
        </w:rPr>
        <w:t>imininingwane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yokuxhumana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ikheli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lendawo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bese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uvakashela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amahhovisi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abo </w:t>
      </w:r>
      <w:proofErr w:type="spellStart"/>
      <w:r w:rsidRPr="0045116F">
        <w:rPr>
          <w:rFonts w:ascii="Arial" w:hAnsi="Arial" w:cs="Arial"/>
          <w:sz w:val="20"/>
          <w:szCs w:val="20"/>
        </w:rPr>
        <w:t>uma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kungenzeka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Khumbula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isakhiwo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nje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singabukeka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siwubukhazikhazi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abasebenza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lapho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bagqoke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kahle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lokhu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akusho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bayinkampani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esemthethweni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Eziningi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zalezi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zinkampani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45116F">
        <w:rPr>
          <w:rFonts w:ascii="Arial" w:hAnsi="Arial" w:cs="Arial"/>
          <w:sz w:val="20"/>
          <w:szCs w:val="20"/>
        </w:rPr>
        <w:t>zizethula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ngokungamanga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", </w:t>
      </w:r>
      <w:proofErr w:type="spellStart"/>
      <w:r w:rsidRPr="0045116F">
        <w:rPr>
          <w:rFonts w:ascii="Arial" w:hAnsi="Arial" w:cs="Arial"/>
          <w:sz w:val="20"/>
          <w:szCs w:val="20"/>
        </w:rPr>
        <w:t>okusho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zibonakala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ziyilokhu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ezingekhona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533CFB35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7DF871" w14:textId="712F04E3" w:rsidR="005B717F" w:rsidRPr="0045116F" w:rsidRDefault="005B717F" w:rsidP="0076193B">
      <w:pPr>
        <w:pStyle w:val="Comment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45116F">
        <w:rPr>
          <w:rFonts w:ascii="Arial" w:hAnsi="Arial" w:cs="Arial"/>
          <w:lang w:val="en-GB"/>
        </w:rPr>
        <w:t>Bheka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kwisiPhathimandla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Sokuziphatha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Komkhakha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Wezezimali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r w:rsidR="0076193B" w:rsidRPr="0076193B">
        <w:rPr>
          <w:rFonts w:ascii="Arial" w:hAnsi="Arial" w:cs="Arial"/>
          <w:lang w:val="en-GB"/>
        </w:rPr>
        <w:t xml:space="preserve">(Financial Sector Conduct Authority) </w:t>
      </w:r>
      <w:r w:rsidRPr="0045116F">
        <w:rPr>
          <w:rFonts w:ascii="Arial" w:hAnsi="Arial" w:cs="Arial"/>
          <w:lang w:val="en-GB"/>
        </w:rPr>
        <w:t>(</w:t>
      </w:r>
      <w:proofErr w:type="spellStart"/>
      <w:r w:rsidRPr="0045116F">
        <w:rPr>
          <w:rFonts w:ascii="Arial" w:hAnsi="Arial" w:cs="Arial"/>
          <w:lang w:val="en-GB"/>
        </w:rPr>
        <w:t>i</w:t>
      </w:r>
      <w:proofErr w:type="spellEnd"/>
      <w:r w:rsidRPr="0045116F">
        <w:rPr>
          <w:rFonts w:ascii="Arial" w:hAnsi="Arial" w:cs="Arial"/>
          <w:lang w:val="en-GB"/>
        </w:rPr>
        <w:t xml:space="preserve">-FSCA) </w:t>
      </w:r>
      <w:proofErr w:type="spellStart"/>
      <w:r w:rsidRPr="0045116F">
        <w:rPr>
          <w:rFonts w:ascii="Arial" w:hAnsi="Arial" w:cs="Arial"/>
          <w:lang w:val="en-GB"/>
        </w:rPr>
        <w:t>ukuthi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ingabe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inkampani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igunyaziwe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yini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ukwenza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ibhizinisi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lezimali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eNingizimu</w:t>
      </w:r>
      <w:proofErr w:type="spellEnd"/>
      <w:r w:rsidRPr="0045116F">
        <w:rPr>
          <w:rFonts w:ascii="Arial" w:hAnsi="Arial" w:cs="Arial"/>
          <w:lang w:val="en-GB"/>
        </w:rPr>
        <w:t xml:space="preserve"> Afrika. </w:t>
      </w:r>
      <w:proofErr w:type="spellStart"/>
      <w:r w:rsidRPr="0045116F">
        <w:rPr>
          <w:rFonts w:ascii="Arial" w:hAnsi="Arial" w:cs="Arial"/>
          <w:lang w:val="en-GB"/>
        </w:rPr>
        <w:t>Kuke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kwaba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nezimo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lapho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abakhwabanisi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bebentshontsha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inombolo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yokubhalisa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yomhlinzeki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wezinsizakalo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zezezimali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ovunyelwe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ukuheha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amalungu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futhi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bazame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ukuzenza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babukeke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ngokusemthethweni</w:t>
      </w:r>
      <w:proofErr w:type="spellEnd"/>
      <w:r w:rsidRPr="0045116F">
        <w:rPr>
          <w:rFonts w:ascii="Arial" w:hAnsi="Arial" w:cs="Arial"/>
          <w:lang w:val="en-GB"/>
        </w:rPr>
        <w:t xml:space="preserve">. Thola </w:t>
      </w:r>
      <w:proofErr w:type="spellStart"/>
      <w:r w:rsidRPr="0045116F">
        <w:rPr>
          <w:rFonts w:ascii="Arial" w:hAnsi="Arial" w:cs="Arial"/>
          <w:lang w:val="en-GB"/>
        </w:rPr>
        <w:t>ukuthi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ingabe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inkampani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ixhumene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nomuntu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ohlinzeka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ngosizo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lwezezimali</w:t>
      </w:r>
      <w:proofErr w:type="spellEnd"/>
      <w:r w:rsidRPr="0045116F">
        <w:rPr>
          <w:rFonts w:ascii="Arial" w:hAnsi="Arial" w:cs="Arial"/>
          <w:lang w:val="en-GB"/>
        </w:rPr>
        <w:t xml:space="preserve">, </w:t>
      </w:r>
      <w:proofErr w:type="spellStart"/>
      <w:r w:rsidRPr="0045116F">
        <w:rPr>
          <w:rFonts w:ascii="Arial" w:hAnsi="Arial" w:cs="Arial"/>
          <w:lang w:val="en-GB"/>
        </w:rPr>
        <w:t>kanye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nokuthi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usizo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abalunikezayo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luvunyelwe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yini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yi</w:t>
      </w:r>
      <w:proofErr w:type="spellEnd"/>
      <w:r w:rsidRPr="0045116F">
        <w:rPr>
          <w:rFonts w:ascii="Arial" w:hAnsi="Arial" w:cs="Arial"/>
          <w:lang w:val="en-GB"/>
        </w:rPr>
        <w:t xml:space="preserve">-FSCA. </w:t>
      </w:r>
    </w:p>
    <w:p w14:paraId="2CB0FF3D" w14:textId="77777777" w:rsidR="005B717F" w:rsidRPr="0045116F" w:rsidRDefault="005B717F" w:rsidP="0076193B">
      <w:pPr>
        <w:pStyle w:val="CommentText"/>
        <w:spacing w:line="276" w:lineRule="auto"/>
        <w:ind w:left="720"/>
        <w:jc w:val="both"/>
        <w:rPr>
          <w:rFonts w:ascii="Arial" w:hAnsi="Arial" w:cs="Arial"/>
          <w:lang w:val="en-GB"/>
        </w:rPr>
      </w:pPr>
    </w:p>
    <w:p w14:paraId="1D3C8820" w14:textId="1174822B" w:rsidR="005B717F" w:rsidRPr="0045116F" w:rsidRDefault="005B717F" w:rsidP="0076193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Buza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iNhlangano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Kazwelonke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YaseNingizimu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45116F">
        <w:rPr>
          <w:rFonts w:ascii="Arial" w:hAnsi="Arial" w:cs="Arial"/>
          <w:sz w:val="20"/>
          <w:szCs w:val="20"/>
        </w:rPr>
        <w:t>Yezitokfela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>-</w:t>
      </w:r>
      <w:proofErr w:type="gramStart"/>
      <w:r w:rsidRPr="0045116F">
        <w:rPr>
          <w:rFonts w:ascii="Arial" w:hAnsi="Arial" w:cs="Arial"/>
          <w:sz w:val="20"/>
          <w:szCs w:val="20"/>
        </w:rPr>
        <w:t>NASASA)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proofErr w:type="gram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isitokfela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sibhalisiwe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umthethosisekelo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uyahambisana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olukhangiswayo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Badinga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nenombolo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yokubhalisa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ye-NASASA.</w:t>
      </w:r>
    </w:p>
    <w:p w14:paraId="363EF99C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FAA22D" w14:textId="07C4AE88" w:rsidR="005B717F" w:rsidRPr="0045116F" w:rsidRDefault="005B717F" w:rsidP="0076193B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Izinhlelo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zamaphiramidi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zivame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ukubutha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amalungu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amasha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emihlanganweni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emihlanganweni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yasemakhaya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ngocingo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nge-imeyili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ngezincwadi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ngemithombo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yezokuxhumana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yomphakathi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Basebenzisa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45116F">
        <w:rPr>
          <w:rFonts w:ascii="Arial" w:hAnsi="Arial" w:cs="Arial"/>
          <w:sz w:val="20"/>
          <w:szCs w:val="20"/>
        </w:rPr>
        <w:t>ukufakaza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45116F">
        <w:rPr>
          <w:rFonts w:ascii="Arial" w:hAnsi="Arial" w:cs="Arial"/>
          <w:sz w:val="20"/>
          <w:szCs w:val="20"/>
        </w:rPr>
        <w:t>emihlanganweni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45116F">
        <w:rPr>
          <w:rFonts w:ascii="Arial" w:hAnsi="Arial" w:cs="Arial"/>
          <w:sz w:val="20"/>
          <w:szCs w:val="20"/>
        </w:rPr>
        <w:t>yokubutha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", </w:t>
      </w:r>
      <w:proofErr w:type="spellStart"/>
      <w:r w:rsidRPr="0045116F">
        <w:rPr>
          <w:rFonts w:ascii="Arial" w:hAnsi="Arial" w:cs="Arial"/>
          <w:sz w:val="20"/>
          <w:szCs w:val="20"/>
        </w:rPr>
        <w:t>ukukuyenga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ujoyine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Njengoba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izinhlangano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ezisemthethweni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zisebenzisa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ezifanayo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nalezi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zokubutha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qinisekisa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njaloozifaka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14:paraId="6B037130" w14:textId="57580049" w:rsidR="005B717F" w:rsidRPr="00452888" w:rsidRDefault="005B717F" w:rsidP="0076193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Ungabi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nemfihlo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ngabakunikeza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Thola </w:t>
      </w:r>
      <w:proofErr w:type="spellStart"/>
      <w:r w:rsidRPr="0045116F">
        <w:rPr>
          <w:rFonts w:ascii="Arial" w:hAnsi="Arial" w:cs="Arial"/>
          <w:sz w:val="20"/>
          <w:szCs w:val="20"/>
        </w:rPr>
        <w:t>umbono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wezingane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abangane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nomakhelwane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Uma </w:t>
      </w:r>
      <w:proofErr w:type="spellStart"/>
      <w:r w:rsidRPr="0045116F">
        <w:rPr>
          <w:rFonts w:ascii="Arial" w:hAnsi="Arial" w:cs="Arial"/>
          <w:sz w:val="20"/>
          <w:szCs w:val="20"/>
        </w:rPr>
        <w:t>bazi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ngomkhonyovu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onjengalona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bazokuxwayisa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Uma </w:t>
      </w:r>
      <w:proofErr w:type="spellStart"/>
      <w:r w:rsidRPr="0045116F">
        <w:rPr>
          <w:rFonts w:ascii="Arial" w:hAnsi="Arial" w:cs="Arial"/>
          <w:sz w:val="20"/>
          <w:szCs w:val="20"/>
        </w:rPr>
        <w:t>ukubona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njengomkhonyovu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ungaxwayisa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14:paraId="7E1A3D10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A58E1D" w14:textId="77777777" w:rsidR="005B717F" w:rsidRPr="0045116F" w:rsidRDefault="005B717F" w:rsidP="0076193B">
      <w:pPr>
        <w:pStyle w:val="CommentText"/>
        <w:spacing w:line="276" w:lineRule="auto"/>
        <w:jc w:val="both"/>
        <w:rPr>
          <w:rFonts w:ascii="Arial" w:hAnsi="Arial" w:cs="Arial"/>
        </w:rPr>
      </w:pPr>
      <w:proofErr w:type="spellStart"/>
      <w:r w:rsidRPr="0045116F">
        <w:rPr>
          <w:rFonts w:ascii="Arial" w:hAnsi="Arial" w:cs="Arial"/>
          <w:b/>
          <w:bCs/>
        </w:rPr>
        <w:t>Qaphela</w:t>
      </w:r>
      <w:proofErr w:type="spellEnd"/>
      <w:r w:rsidRPr="0045116F">
        <w:rPr>
          <w:rFonts w:ascii="Arial" w:hAnsi="Arial" w:cs="Arial"/>
          <w:b/>
          <w:bCs/>
        </w:rPr>
        <w:t xml:space="preserve">: </w:t>
      </w:r>
      <w:proofErr w:type="spellStart"/>
      <w:r w:rsidRPr="0045116F">
        <w:rPr>
          <w:rFonts w:ascii="Arial" w:hAnsi="Arial" w:cs="Arial"/>
          <w:b/>
          <w:bCs/>
        </w:rPr>
        <w:t>Ezinye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izinhlelo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zamaphiramidi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zizokukhokhela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kuqala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amalungu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amasha</w:t>
      </w:r>
      <w:proofErr w:type="spellEnd"/>
      <w:r w:rsidRPr="0045116F">
        <w:rPr>
          <w:rFonts w:ascii="Arial" w:hAnsi="Arial" w:cs="Arial"/>
          <w:b/>
          <w:bCs/>
        </w:rPr>
        <w:t xml:space="preserve"> - </w:t>
      </w:r>
      <w:proofErr w:type="spellStart"/>
      <w:r w:rsidRPr="0045116F">
        <w:rPr>
          <w:rFonts w:ascii="Arial" w:hAnsi="Arial" w:cs="Arial"/>
          <w:b/>
          <w:bCs/>
        </w:rPr>
        <w:t>ziwayenga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lastRenderedPageBreak/>
        <w:t>ukuba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enze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umnikelo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omkhulu</w:t>
      </w:r>
      <w:proofErr w:type="spellEnd"/>
      <w:r w:rsidRPr="0045116F">
        <w:rPr>
          <w:rFonts w:ascii="Arial" w:hAnsi="Arial" w:cs="Arial"/>
          <w:b/>
          <w:bCs/>
        </w:rPr>
        <w:t>.</w:t>
      </w:r>
      <w:r w:rsidRPr="0045116F">
        <w:rPr>
          <w:rFonts w:ascii="Arial" w:hAnsi="Arial" w:cs="Arial"/>
        </w:rPr>
        <w:t xml:space="preserve"> </w:t>
      </w:r>
    </w:p>
    <w:p w14:paraId="1D49DFC1" w14:textId="77777777" w:rsidR="005B717F" w:rsidRPr="0045116F" w:rsidRDefault="005B717F" w:rsidP="0076193B">
      <w:pPr>
        <w:pStyle w:val="CommentText"/>
        <w:spacing w:line="276" w:lineRule="auto"/>
        <w:jc w:val="both"/>
        <w:rPr>
          <w:rFonts w:ascii="Arial" w:hAnsi="Arial" w:cs="Arial"/>
        </w:rPr>
      </w:pPr>
    </w:p>
    <w:p w14:paraId="3619B433" w14:textId="77777777" w:rsidR="005B717F" w:rsidRPr="0045116F" w:rsidRDefault="005B717F" w:rsidP="0076193B">
      <w:pPr>
        <w:pStyle w:val="CommentText"/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45116F">
        <w:rPr>
          <w:rFonts w:ascii="Arial" w:hAnsi="Arial" w:cs="Arial"/>
          <w:b/>
          <w:bCs/>
        </w:rPr>
        <w:t>Isibonelo</w:t>
      </w:r>
      <w:proofErr w:type="spellEnd"/>
      <w:r w:rsidRPr="0045116F">
        <w:rPr>
          <w:rFonts w:ascii="Arial" w:hAnsi="Arial" w:cs="Arial"/>
          <w:b/>
          <w:bCs/>
        </w:rPr>
        <w:t>:</w:t>
      </w:r>
    </w:p>
    <w:p w14:paraId="1322CE24" w14:textId="3DD01EA4" w:rsidR="005B717F" w:rsidRPr="0045116F" w:rsidRDefault="005B717F" w:rsidP="0076193B">
      <w:pPr>
        <w:pStyle w:val="CommentText"/>
        <w:spacing w:line="276" w:lineRule="auto"/>
        <w:jc w:val="both"/>
        <w:rPr>
          <w:rFonts w:ascii="Arial" w:hAnsi="Arial" w:cs="Arial"/>
        </w:rPr>
      </w:pPr>
      <w:r w:rsidRPr="0045116F">
        <w:rPr>
          <w:rFonts w:ascii="Arial" w:hAnsi="Arial" w:cs="Arial"/>
        </w:rPr>
        <w:t>“</w:t>
      </w:r>
      <w:proofErr w:type="spellStart"/>
      <w:r w:rsidRPr="0045116F">
        <w:rPr>
          <w:rFonts w:ascii="Arial" w:hAnsi="Arial" w:cs="Arial"/>
        </w:rPr>
        <w:t>Utshala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imali</w:t>
      </w:r>
      <w:proofErr w:type="spellEnd"/>
      <w:r w:rsidRPr="0045116F">
        <w:rPr>
          <w:rFonts w:ascii="Arial" w:hAnsi="Arial" w:cs="Arial"/>
        </w:rPr>
        <w:t xml:space="preserve">” angama-R1 000. </w:t>
      </w:r>
      <w:proofErr w:type="spellStart"/>
      <w:r w:rsidRPr="0045116F">
        <w:rPr>
          <w:rFonts w:ascii="Arial" w:hAnsi="Arial" w:cs="Arial"/>
        </w:rPr>
        <w:t>Ngemuva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kwenyanga</w:t>
      </w:r>
      <w:proofErr w:type="spellEnd"/>
      <w:r w:rsidRPr="0045116F">
        <w:rPr>
          <w:rFonts w:ascii="Arial" w:hAnsi="Arial" w:cs="Arial"/>
        </w:rPr>
        <w:t xml:space="preserve">, </w:t>
      </w:r>
      <w:proofErr w:type="spellStart"/>
      <w:r w:rsidRPr="0045116F">
        <w:rPr>
          <w:rFonts w:ascii="Arial" w:hAnsi="Arial" w:cs="Arial"/>
        </w:rPr>
        <w:t>uhlelo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lukukhokhela</w:t>
      </w:r>
      <w:proofErr w:type="spellEnd"/>
      <w:r w:rsidRPr="0045116F">
        <w:rPr>
          <w:rFonts w:ascii="Arial" w:hAnsi="Arial" w:cs="Arial"/>
        </w:rPr>
        <w:t xml:space="preserve"> ama-R200 </w:t>
      </w:r>
      <w:proofErr w:type="spellStart"/>
      <w:r w:rsidRPr="0045116F">
        <w:rPr>
          <w:rFonts w:ascii="Arial" w:hAnsi="Arial" w:cs="Arial"/>
        </w:rPr>
        <w:t>ngkutshala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izimali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zakho</w:t>
      </w:r>
      <w:proofErr w:type="spellEnd"/>
      <w:r w:rsidRPr="0045116F">
        <w:rPr>
          <w:rFonts w:ascii="Arial" w:hAnsi="Arial" w:cs="Arial"/>
        </w:rPr>
        <w:t xml:space="preserve">, okungama-20%. </w:t>
      </w:r>
      <w:proofErr w:type="spellStart"/>
      <w:r w:rsidRPr="0045116F">
        <w:rPr>
          <w:rFonts w:ascii="Arial" w:hAnsi="Arial" w:cs="Arial"/>
        </w:rPr>
        <w:t>Lokhu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kubukeka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njengezindaba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ezimnandi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kuwe</w:t>
      </w:r>
      <w:proofErr w:type="spellEnd"/>
      <w:r w:rsidRPr="0045116F">
        <w:rPr>
          <w:rFonts w:ascii="Arial" w:hAnsi="Arial" w:cs="Arial"/>
        </w:rPr>
        <w:t xml:space="preserve"> - </w:t>
      </w:r>
      <w:proofErr w:type="spellStart"/>
      <w:r w:rsidRPr="0045116F">
        <w:rPr>
          <w:rFonts w:ascii="Arial" w:hAnsi="Arial" w:cs="Arial"/>
        </w:rPr>
        <w:t>uhlelo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lubonakala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lusebenza</w:t>
      </w:r>
      <w:proofErr w:type="spellEnd"/>
      <w:r w:rsidRPr="0045116F">
        <w:rPr>
          <w:rFonts w:ascii="Arial" w:hAnsi="Arial" w:cs="Arial"/>
        </w:rPr>
        <w:t xml:space="preserve">! </w:t>
      </w:r>
      <w:proofErr w:type="spellStart"/>
      <w:r w:rsidRPr="0045116F">
        <w:rPr>
          <w:rFonts w:ascii="Arial" w:hAnsi="Arial" w:cs="Arial"/>
        </w:rPr>
        <w:t>Uvumela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isilingo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sokwenza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imali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eningi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bese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unikela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ngamanye</w:t>
      </w:r>
      <w:proofErr w:type="spellEnd"/>
      <w:r w:rsidRPr="0045116F">
        <w:rPr>
          <w:rFonts w:ascii="Arial" w:hAnsi="Arial" w:cs="Arial"/>
        </w:rPr>
        <w:t xml:space="preserve"> ama-R1 000.  </w:t>
      </w:r>
      <w:proofErr w:type="spellStart"/>
      <w:r w:rsidRPr="0045116F">
        <w:rPr>
          <w:rFonts w:ascii="Arial" w:hAnsi="Arial" w:cs="Arial"/>
        </w:rPr>
        <w:t>Ongakwazi</w:t>
      </w:r>
      <w:proofErr w:type="spellEnd"/>
      <w:r w:rsidRPr="0045116F">
        <w:rPr>
          <w:rFonts w:ascii="Arial" w:hAnsi="Arial" w:cs="Arial"/>
        </w:rPr>
        <w:t xml:space="preserve">, </w:t>
      </w:r>
      <w:proofErr w:type="spellStart"/>
      <w:r w:rsidRPr="0045116F">
        <w:rPr>
          <w:rFonts w:ascii="Arial" w:hAnsi="Arial" w:cs="Arial"/>
        </w:rPr>
        <w:t>ukuthi</w:t>
      </w:r>
      <w:proofErr w:type="spellEnd"/>
      <w:r w:rsidRPr="0045116F">
        <w:rPr>
          <w:rFonts w:ascii="Arial" w:hAnsi="Arial" w:cs="Arial"/>
        </w:rPr>
        <w:t xml:space="preserve"> ama-R200 </w:t>
      </w:r>
      <w:proofErr w:type="spellStart"/>
      <w:r w:rsidRPr="0045116F">
        <w:rPr>
          <w:rFonts w:ascii="Arial" w:hAnsi="Arial" w:cs="Arial"/>
        </w:rPr>
        <w:t>empeleni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aphume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emalini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yakho</w:t>
      </w:r>
      <w:proofErr w:type="spellEnd"/>
      <w:r w:rsidRPr="0045116F">
        <w:rPr>
          <w:rFonts w:ascii="Arial" w:hAnsi="Arial" w:cs="Arial"/>
        </w:rPr>
        <w:t xml:space="preserve"> okungama-R1 000. </w:t>
      </w:r>
      <w:proofErr w:type="spellStart"/>
      <w:r w:rsidRPr="0045116F">
        <w:rPr>
          <w:rFonts w:ascii="Arial" w:hAnsi="Arial" w:cs="Arial"/>
        </w:rPr>
        <w:t>Ngakho-ke</w:t>
      </w:r>
      <w:proofErr w:type="spellEnd"/>
      <w:r w:rsidRPr="0045116F">
        <w:rPr>
          <w:rFonts w:ascii="Arial" w:hAnsi="Arial" w:cs="Arial"/>
        </w:rPr>
        <w:t xml:space="preserve">, kuma-R2 000 </w:t>
      </w:r>
      <w:proofErr w:type="spellStart"/>
      <w:r w:rsidRPr="0045116F">
        <w:rPr>
          <w:rFonts w:ascii="Arial" w:hAnsi="Arial" w:cs="Arial"/>
        </w:rPr>
        <w:t>owawafaka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kulolu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hlelo</w:t>
      </w:r>
      <w:proofErr w:type="spellEnd"/>
      <w:r w:rsidRPr="0045116F">
        <w:rPr>
          <w:rFonts w:ascii="Arial" w:hAnsi="Arial" w:cs="Arial"/>
        </w:rPr>
        <w:t xml:space="preserve">, </w:t>
      </w:r>
      <w:proofErr w:type="spellStart"/>
      <w:r w:rsidRPr="0045116F">
        <w:rPr>
          <w:rFonts w:ascii="Arial" w:hAnsi="Arial" w:cs="Arial"/>
        </w:rPr>
        <w:t>abakhwabanisi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manje</w:t>
      </w:r>
      <w:proofErr w:type="spellEnd"/>
      <w:r w:rsidRPr="0045116F">
        <w:rPr>
          <w:rFonts w:ascii="Arial" w:hAnsi="Arial" w:cs="Arial"/>
        </w:rPr>
        <w:t xml:space="preserve"> sebenama-R1 800 </w:t>
      </w:r>
      <w:proofErr w:type="spellStart"/>
      <w:r w:rsidRPr="0045116F">
        <w:rPr>
          <w:rFonts w:ascii="Arial" w:hAnsi="Arial" w:cs="Arial"/>
        </w:rPr>
        <w:t>kanti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wena</w:t>
      </w:r>
      <w:proofErr w:type="spellEnd"/>
      <w:r w:rsidRPr="0045116F">
        <w:rPr>
          <w:rFonts w:ascii="Arial" w:hAnsi="Arial" w:cs="Arial"/>
        </w:rPr>
        <w:t xml:space="preserve"> unama-R200 </w:t>
      </w:r>
      <w:proofErr w:type="spellStart"/>
      <w:r w:rsidRPr="0045116F">
        <w:rPr>
          <w:rFonts w:ascii="Arial" w:hAnsi="Arial" w:cs="Arial"/>
        </w:rPr>
        <w:t>kuphela</w:t>
      </w:r>
      <w:proofErr w:type="spellEnd"/>
      <w:r w:rsidRPr="0045116F">
        <w:rPr>
          <w:rFonts w:ascii="Arial" w:hAnsi="Arial" w:cs="Arial"/>
        </w:rPr>
        <w:t>.</w:t>
      </w:r>
    </w:p>
    <w:p w14:paraId="394AE4BD" w14:textId="77777777" w:rsidR="005B717F" w:rsidRPr="0045116F" w:rsidRDefault="005B717F" w:rsidP="0076193B">
      <w:pPr>
        <w:pStyle w:val="CommentText"/>
        <w:spacing w:line="276" w:lineRule="auto"/>
        <w:jc w:val="both"/>
        <w:rPr>
          <w:rFonts w:ascii="Arial" w:hAnsi="Arial" w:cs="Arial"/>
        </w:rPr>
      </w:pPr>
    </w:p>
    <w:p w14:paraId="09360034" w14:textId="5CF614F0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Qaphela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: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Khumbula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uma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kubukeka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kukuhle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kakhulu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ukuthi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kungabi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yiqiniso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kungenzeka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kunjalo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>!</w:t>
      </w:r>
    </w:p>
    <w:p w14:paraId="42E27BAC" w14:textId="77777777" w:rsidR="00684FC3" w:rsidRPr="0045116F" w:rsidRDefault="00684FC3" w:rsidP="0076193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5FFC9D0" w14:textId="6A571CF8" w:rsidR="005B717F" w:rsidRPr="0045116F" w:rsidRDefault="005B717F" w:rsidP="0076193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Ungahlukanisa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kanjani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phakathi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kokutshalwa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kwezimali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kwangempela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isitokfela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esisemthethweni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uhlelo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lwephiramidi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>.</w:t>
      </w:r>
    </w:p>
    <w:p w14:paraId="151DB998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778FA" w:rsidRPr="0045116F" w14:paraId="5CDFC0A3" w14:textId="77777777" w:rsidTr="00452888">
        <w:trPr>
          <w:tblHeader/>
        </w:trPr>
        <w:tc>
          <w:tcPr>
            <w:tcW w:w="3024" w:type="dxa"/>
            <w:shd w:val="clear" w:color="auto" w:fill="E7E6E6" w:themeFill="background2"/>
          </w:tcPr>
          <w:p w14:paraId="3065C9C5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Ukutshalwa</w:t>
            </w:r>
            <w:proofErr w:type="spellEnd"/>
            <w:r w:rsidRPr="004511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kwezimali</w:t>
            </w:r>
            <w:proofErr w:type="spellEnd"/>
          </w:p>
        </w:tc>
        <w:tc>
          <w:tcPr>
            <w:tcW w:w="3024" w:type="dxa"/>
            <w:shd w:val="clear" w:color="auto" w:fill="E7E6E6" w:themeFill="background2"/>
          </w:tcPr>
          <w:p w14:paraId="4BFA6455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Isitokofela</w:t>
            </w:r>
            <w:proofErr w:type="spellEnd"/>
          </w:p>
        </w:tc>
        <w:tc>
          <w:tcPr>
            <w:tcW w:w="3024" w:type="dxa"/>
            <w:shd w:val="clear" w:color="auto" w:fill="E7E6E6" w:themeFill="background2"/>
          </w:tcPr>
          <w:p w14:paraId="5FE7DB95" w14:textId="2AFF41C4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Uhlelo</w:t>
            </w:r>
            <w:proofErr w:type="spellEnd"/>
            <w:r w:rsidRPr="004511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lwephiramidi</w:t>
            </w:r>
            <w:proofErr w:type="spellEnd"/>
          </w:p>
        </w:tc>
      </w:tr>
      <w:tr w:rsidR="009778FA" w:rsidRPr="0045116F" w14:paraId="6306C408" w14:textId="77777777" w:rsidTr="00452888">
        <w:tc>
          <w:tcPr>
            <w:tcW w:w="3024" w:type="dxa"/>
          </w:tcPr>
          <w:p w14:paraId="0EEE216F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Umtshalizimali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akudingeki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afune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abatshalizimali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kulolu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hlelo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74310660" w14:textId="56E00C2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Ilungu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alidingeki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lifune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abatshalizimali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kulolu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hlelo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E9640" w14:textId="0CF6DF8C" w:rsidR="005B717F" w:rsidRPr="0045116F" w:rsidDel="00DE3D2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Onke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amalungu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esitokfela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ayazana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anenhloso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efanayo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anobudlelwano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obuqotho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nobuhlala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bukhona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14:paraId="6B66D503" w14:textId="3FA89939" w:rsidR="005B717F" w:rsidRPr="0045116F" w:rsidDel="00DE3D2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Abantu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kudingeka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njalo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bafune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kulolu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hlelo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bathenjiswa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imbuyiselo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ephezulu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ngesikhathi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esifushane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3299D02A" w14:textId="77777777" w:rsidTr="00452888">
        <w:tc>
          <w:tcPr>
            <w:tcW w:w="3024" w:type="dxa"/>
          </w:tcPr>
          <w:p w14:paraId="159B4F22" w14:textId="1DDC6933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Umtshalizimali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uyazi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lapho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yakhe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itshalwe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khona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nezinga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lembuyiselo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0237983B" w14:textId="2BBC92F5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Ilungu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liyazi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itshalwe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kuphi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nokuthi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lizokhokhelwa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emuva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kwesikhathi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esibekiwe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D7D0D9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3DE43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yelungu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icaciswe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kahle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ngobuningi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nesikhathi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14:paraId="1322A17C" w14:textId="3455D1F6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ishintshane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izandla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ngaphandle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kokwenziwayo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kwangempela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kwezomnotho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kwemikhiqizo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yezezimali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exhumene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Lapho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imikhiqizo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yezezimali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ithengiswa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kumane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nje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uthuthu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lokufihla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uhlelo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lwephiramidi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Imbuyiselo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ebonakalayo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ivela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ekubuthweni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kwabantu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hhayi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ekuthengisweni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kwangempela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komkhiqizo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3974C844" w14:textId="77777777" w:rsidTr="00452888">
        <w:tc>
          <w:tcPr>
            <w:tcW w:w="3024" w:type="dxa"/>
          </w:tcPr>
          <w:p w14:paraId="51D3A4FD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Zonke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izingcuphe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zokutshalwa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kwezimali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ziyaziswa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ukuze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abatshalizimali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bakwazi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ukuthatha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isinqumo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benolwazi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3F6D4D8F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Njengoba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izitokfela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sezenziwe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zaba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semthethweni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izingozi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zimbalwa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kepha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ezinye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zisaqhubeka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njengamalungu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anganikeli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njalo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ukungaphathwa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kahle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kwezimali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ukuthinteka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kwabaqola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abasebenza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ngezinhlelo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zamaphiramidi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nemithetho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engacacile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yokuthi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izolondolozwa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kanjeni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isetshenziswe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kanjani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454402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4EF17D" w14:textId="079F13EA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Izitokfela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zigxile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kumthethosisekelo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Umthethosisekelo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uchaza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injongo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nezinqubo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zokusebenza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kweqembu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lesitokfela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Ngokubuyekeza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umthethosisekelo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umuntu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ongaba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yilungu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lesitokfela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anganquma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isitokfela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sihayambisana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nesifiso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sobungozi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nokuthi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ingabe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kukhona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ukuhambisana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nezidingo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zabo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ngokujoyina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iqembu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14:paraId="129356C7" w14:textId="3977FECA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Kuthenjiswa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imbuyiselo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engelona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iqiniso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izingozi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ezihambisana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nokulahlekelwa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kwakho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awuzaziswa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643EDFAB" w14:textId="77777777" w:rsidTr="00452888">
        <w:tc>
          <w:tcPr>
            <w:tcW w:w="3024" w:type="dxa"/>
          </w:tcPr>
          <w:p w14:paraId="5033A67A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Umeluleki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wokutshalwa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kwezimali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ubhalisiwe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-FSCA.</w:t>
            </w:r>
          </w:p>
        </w:tc>
        <w:tc>
          <w:tcPr>
            <w:tcW w:w="3024" w:type="dxa"/>
          </w:tcPr>
          <w:p w14:paraId="688684FD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Iqembu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lesitokfela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lidingeka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ukuba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libe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yilungu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leNhlangano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Kazwelonke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YaseNingizimu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Afrika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Yezitokfela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-NASASA)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umgwamanda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ofanayo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ovunyelwe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nguMbhalisi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wamaBhange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I-FSCA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inguzakwethu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olawulayo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we-NASASA.</w:t>
            </w:r>
          </w:p>
        </w:tc>
        <w:tc>
          <w:tcPr>
            <w:tcW w:w="3024" w:type="dxa"/>
          </w:tcPr>
          <w:p w14:paraId="0BA8C29E" w14:textId="4E1978A4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Abagqugquzeli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abalawulwa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ababhalisiwe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ndawo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abaqhuba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izinhlelo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babhalisa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izinkampani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zabo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eZinkamapanini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Nakukhomishana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Yempahla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Yokuqamba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kodwa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lokhu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akusho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bavunyelwe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ukuthatha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emphakathini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35EAF731" w14:textId="77777777" w:rsidTr="00452888">
        <w:tc>
          <w:tcPr>
            <w:tcW w:w="3024" w:type="dxa"/>
          </w:tcPr>
          <w:p w14:paraId="5B178CC5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Umeluleki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wezokutshalwa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kwezimali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uyalandeleka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aphendule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ngezenzo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zakhe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nokweluleka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kwakhe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31803FC1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Amaqembu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esitokfela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afanele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ngamalungu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e-NASASA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imigwamanda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efanayo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evunywe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nguMbhalisi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Wamabhange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ngakho-ke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ayalandeleka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201A8EF4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Ngoba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kuvame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nzima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ukulandela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imvelaphi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yalolu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hlelo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yabagqugquzeli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abakhohlisi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bayakwazi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ukugwema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ukuboshwa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nokunyamalala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ngaphandle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komkhondo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lapho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uhlelo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lwehluleka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Ngisho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beboshwa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beshushiswa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abakhwabanisi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mancane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amathuba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okuthi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abantu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babuyiselwe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yabo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9778FA" w:rsidRPr="0045116F" w14:paraId="5158DE5C" w14:textId="77777777" w:rsidTr="00452888">
        <w:tc>
          <w:tcPr>
            <w:tcW w:w="3024" w:type="dxa"/>
          </w:tcPr>
          <w:p w14:paraId="1219D065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esemthethweni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nephephile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yokutshala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035C7203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esemthethweni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nethembekile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yokonga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0C8E7CDD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Kuyicala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ukubamba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iqhaza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nokukhuthaza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uhlelo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lwephiramidi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Abahlanganyeli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basengozini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yokulahlekelwa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62018AD9" w14:textId="77777777" w:rsidTr="00452888">
        <w:tc>
          <w:tcPr>
            <w:tcW w:w="3024" w:type="dxa"/>
          </w:tcPr>
          <w:p w14:paraId="5957527A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ezikhona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zokubuyisa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0603F11C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ezikhona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zokubuyisa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60456A07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Azikho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ezikhona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zokubuyisa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4A42186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noProof/>
          <w:sz w:val="20"/>
          <w:szCs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8F03D" wp14:editId="70554081">
                <wp:simplePos x="0" y="0"/>
                <wp:positionH relativeFrom="page">
                  <wp:posOffset>11602720</wp:posOffset>
                </wp:positionH>
                <wp:positionV relativeFrom="page">
                  <wp:posOffset>550545</wp:posOffset>
                </wp:positionV>
                <wp:extent cx="1905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601F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3.6pt,43.35pt" to="928.6pt,43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Q9/ZJQIAAE4EAAAOAAAAZHJzL2Uyb0RvYy54bWysVMGO2jAQvVfqP1i5QxLIUogIqyqBXrYt EtsPMLaTWHVsyzYEVPXfO3YIYttLVZWDGXtmnt/MPGf9fOkEOjNjuZJFlE6TCDFJFOWyKaJvr7vJ MkLWYUmxUJIV0ZXZ6Hnz/t261zmbqVYJygwCEGnzXhdR65zO49iSlnXYTpVmEpy1Mh12sDVNTA3u Ab0T8SxJFnGvDNVGEWYtnFaDM9oE/LpmxH2ta8scEkUE3FxYTViPfo03a5w3BuuWkxsN/A8sOswl XHqHqrDD6GT4H1AdJ0ZZVbspUV2s6poTFmqAatLkt2oOLdYs1ALNsfreJvv/YMmX894gTotoHiGJ OxjRwRnMm9ahUkkJDVQGzX2fem1zCC/l3vhKyUUe9Isi3y2SqmyxbFjg+3rVAJL6jPhNit9YDbcd +8+KQgw+ORWadqlN5yGhHegSZnO9z4ZdHCJwmK6SpwQmSEZXjPMxTxvrPjHVIW8UkeDSdw3n+Pxi neeB8zHEH0u140KEyQuJeig9/fAUEqwSnHqnD7OmOZbCoDP22gm/UBR4HsM8coVtO8QF16Aqo06S hltahun2ZjvMxWADKyH9RVAi8LxZg2p+rJLVdrldZpNstthOsqSqJh93ZTZZ7IBrNa/Kskp/es5p lrecUiY97VHBafZ3Crm9pUF7dw3f+xO/RQ+NBLLjfyAdZuzHOgjkqOh1b8bZg2hD8O2B+VfxuAf7 8TOw+QUAAP//AwBQSwMEFAAGAAgAAAAhAJB34K/eAAAACwEAAA8AAABkcnMvZG93bnJldi54bWxM j0FPhDAQhe8m/odmTLy5RRJZgpSNED3sQRN3TdRbl45ApFOkwy7+e0s86PG9+fLmvXwz214ccfSd IwXXqwgEUu1MR42Cl/3DVQrCsyaje0eo4Bs9bIrzs1xnxp3oGY87bkQIIZ9pBS3zkEnp6xat9is3 IIXbhxut5iDHRppRn0K47WUcRYm0uqPwodUDVi3Wn7vJKmD/+vbE0/arTMrHCvfle3Uvt0pdXsx3 tyAYZ/6DYakfqkMROh3cRMaLPug0XseBVZAmaxALkd4szuHXkUUu/28ofgAAAP//AwBQSwECLQAU AAYACAAAACEAtoM4kv4AAADhAQAAEwAAAAAAAAAAAAAAAAAAAAAAW0NvbnRlbnRfVHlwZXNdLnht bFBLAQItABQABgAIAAAAIQA4/SH/1gAAAJQBAAALAAAAAAAAAAAAAAAAAC8BAABfcmVscy8ucmVs c1BLAQItABQABgAIAAAAIQCSQ9/ZJQIAAE4EAAAOAAAAAAAAAAAAAAAAAC4CAABkcnMvZTJvRG9j LnhtbFBLAQItABQABgAIAAAAIQCQd+Cv3gAAAAsBAAAPAAAAAAAAAAAAAAAAAH8EAABkcnMvZG93 bnJldi54bWxQSwUGAAAAAAQABADzAAAAigUAAAAA " strokeweight=".25pt">
                <w10:wrap anchorx="page" anchory="page"/>
              </v:line>
            </w:pict>
          </mc:Fallback>
        </mc:AlternateContent>
      </w:r>
      <w:r w:rsidRPr="0045116F">
        <w:rPr>
          <w:rFonts w:ascii="Arial" w:hAnsi="Arial" w:cs="Arial"/>
          <w:noProof/>
          <w:sz w:val="20"/>
          <w:szCs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887BB" wp14:editId="239BD5F2">
                <wp:simplePos x="0" y="0"/>
                <wp:positionH relativeFrom="page">
                  <wp:posOffset>190500</wp:posOffset>
                </wp:positionH>
                <wp:positionV relativeFrom="page">
                  <wp:posOffset>8110220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8026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38.6pt" to="15pt,638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OBTxIAIAAEkEAAAOAAAAZHJzL2Uyb0RvYy54bWysVMGO2jAQvVfqP1i+QwibUjYirKoEetl2 kdh+wGA7iVXHtmxDQFX/vbZDENteqqoczNgz8/xm5jmrp3Mn0IkZy5UscDqdYcQkUZTLpsDfXreT JUbWgaQglGQFvjCLn9bv3616nbO5apWgzCAPIm3e6wK3zuk8SSxpWQd2qjST3lkr04HzW9Mk1EDv 0TuRzGezRdIrQ7VRhFnrT6vBidcRv64ZcS91bZlDosCem4urieshrMl6BXljQLecXGnAP7DogEt/ 6Q2qAgfoaPgfUB0nRllVuylRXaLqmhMWa/DVpLPfqtm3oFmsxTfH6lub7P+DJV9PO4M4LfAcIwmd H9HeGeBN61CppPQNVAbNQ596bXMfXsqdCZWSs9zrZ0W+WyRV2YJsWOT7etEeJA0ZyZuUsLHa33bo vyjqY+DoVGzauTZdgPTtQOc4m8ttNuzsEBkOyXiaQD6maGPdZ6Y6FIwCCy5DwyCH07N1gQLkY0g4 lmrLhYhDFxL1BX5IP36ICVYJToMzhFnTHEph0AmCbOIv1uM992EBuQLbDnHRNQjKqKOk8ZaWAd1c bQdcDLZnJWS4yFfneV6tQTA/HmePm+VmmU2y+WIzyWZVNfm0LbPJYuu5Vg9VWVbpz8A5zfKWU8pk oD2KN83+ThzXZzTI7ibfW3+St+ixkZ7s+B9Jx/GGiQ7aOCh62Zlx7F6vMfj6tsKDuN97+/4LsP4F AAD//wMAUEsDBBQABgAIAAAAIQDMtsV33QAAAAsBAAAPAAAAZHJzL2Rvd25yZXYueG1sTI9BS8NA EIXvgv9hGcGb3RihlZhNMUEPPSjYCq23bTImwexszE7a+O8dC6LHefN473vpcnKdOuAQWk8GrmcR KKTSVy3VBl43j1e3oAJbqmznCQ18YYBldn6W2qTyR3rBw5prJSEUEmugYe4TrUPZoLNh5nsk+b37 wVmWc6h1NdijhLtOx1E01862JA2N7bFosPxYj84Ah+3umcfVZz7Pnwrc5G/Fg14Zc3kx3d+BYpz4 zww/+IIOmTDt/UhVUJ2Bm0imsOjxYhGDEsdJ2f8qOkv1/w3ZNwAAAP//AwBQSwECLQAUAAYACAAA ACEAtoM4kv4AAADhAQAAEwAAAAAAAAAAAAAAAAAAAAAAW0NvbnRlbnRfVHlwZXNdLnhtbFBLAQIt ABQABgAIAAAAIQA4/SH/1gAAAJQBAAALAAAAAAAAAAAAAAAAAC8BAABfcmVscy8ucmVsc1BLAQIt ABQABgAIAAAAIQA4OBTxIAIAAEkEAAAOAAAAAAAAAAAAAAAAAC4CAABkcnMvZTJvRG9jLnhtbFBL AQItABQABgAIAAAAIQDMtsV33QAAAAsBAAAPAAAAAAAAAAAAAAAAAHoEAABkcnMvZG93bnJldi54 bWxQSwUGAAAAAAQABADzAAAAhAUAAAAA " strokeweight=".25pt">
                <w10:wrap anchorx="page" anchory="page"/>
              </v:line>
            </w:pict>
          </mc:Fallback>
        </mc:AlternateContent>
      </w:r>
      <w:r w:rsidRPr="0045116F">
        <w:rPr>
          <w:rFonts w:ascii="Arial" w:hAnsi="Arial" w:cs="Arial"/>
          <w:noProof/>
          <w:sz w:val="20"/>
          <w:szCs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B638E" wp14:editId="2ED712BB">
                <wp:simplePos x="0" y="0"/>
                <wp:positionH relativeFrom="page">
                  <wp:posOffset>11602720</wp:posOffset>
                </wp:positionH>
                <wp:positionV relativeFrom="page">
                  <wp:posOffset>8110220</wp:posOffset>
                </wp:positionV>
                <wp:extent cx="1905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295D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3.6pt,638.6pt" to="928.6pt,638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Nvp/JgIAAE4EAAAOAAAAZHJzL2Uyb0RvYy54bWysVMGO2yAQvVfqPyDuie2sd5tYcVaVnfSy bSNl+wEEsI2KAQGJE1X99w44SZv2UlXNgQAzPN68eXj5fOolOnLrhFYlzqYpRlxRzYRqS/zldTOZ Y+Q8UYxIrXiJz9zh59XbN8vBFHymOy0ZtwhAlCsGU+LOe1MkiaMd74mbasMVBBtte+JhaduEWTIA ei+TWZo+JYO2zFhNuXOwW49BvIr4TcOp/9w0jnskSwzcfBxtHPdhTFZLUrSWmE7QCw3yDyx6IhRc eoOqiSfoYMUfUL2gVjvd+CnVfaKbRlAea4BqsvS3anYdMTzWAuI4c5PJ/T9Y+um4tUgw6B1GivTQ op23RLSdR5VWCgTUFmVBp8G4AtIrtbWhUnpSO/Oi6VeHlK46oloe+b6eDYDEE8ndkbBwBm7bDx81 gxxy8DqKdmpsHyBBDnSKvTnfesNPHlHYzBbpYwodpNdQQorrOWOd/8B1j8KkxFKooBopyPHFeWAO qdeUsK30RkgZOy8VGkr8kL17jAecloKFYEhztt1X0qIjCd6JvyADgN2lBeSauG7Mi6HRVVYfFIu3 dJyw9WXuiZDjHICkChdBicDzMhtd822RLtbz9Tyf5LOn9SRP63ryflPlk6cNcK0f6qqqs++Bc5YX nWCMq0D76uAs/zuHXN7S6L2bh2/6JPfosXYge/2PpGOPQ1tHg+w1O29tkCm0G0wbky8PLLyKX9cx 6+dnYPUDAAD//wMAUEsDBBQABgAIAAAAIQDXaRoR3gAAAA8BAAAPAAAAZHJzL2Rvd25yZXYueG1s TI9BT4NAEIXvJv6HzZh4s4sktoSyNEL00IMmtiba25YdgcjOIru0+O8dDkZv7828vPkm20y2Eycc fOtIwe0iAoFUOdNSreB1/3iTgPBBk9GdI1TwjR42+eVFplPjzvSCp12oBZeQT7WCJoQ+ldJXDVrt F65H4t2HG6wObIdamkGfudx2Mo6ipbS6Jb7Q6B7LBqvP3WgVBP/2/hzG7VexLJ5K3BeH8kFulbq+ mu7XIAJO4S8MMz6jQ85MRzeS8aJjn8SrmLOs4tWs5kxyN6vj70zmmfz/R/4DAAD//wMAUEsBAi0A FAAGAAgAAAAhALaDOJL+AAAA4QEAABMAAAAAAAAAAAAAAAAAAAAAAFtDb250ZW50X1R5cGVzXS54 bWxQSwECLQAUAAYACAAAACEAOP0h/9YAAACUAQAACwAAAAAAAAAAAAAAAAAvAQAAX3JlbHMvLnJl bHNQSwECLQAUAAYACAAAACEAVzb6fyYCAABOBAAADgAAAAAAAAAAAAAAAAAuAgAAZHJzL2Uyb0Rv Yy54bWxQSwECLQAUAAYACAAAACEA12kaEd4AAAAPAQAADwAAAAAAAAAAAAAAAACABAAAZHJzL2Rv d25yZXYueG1sUEsFBgAAAAAEAAQA8wAAAIsFAAAAAA== " strokeweight=".25pt">
                <w10:wrap anchorx="page" anchory="page"/>
              </v:line>
            </w:pict>
          </mc:Fallback>
        </mc:AlternateContent>
      </w:r>
    </w:p>
    <w:p w14:paraId="784B276C" w14:textId="528A32EF" w:rsidR="004529B2" w:rsidRPr="0045116F" w:rsidRDefault="004529B2" w:rsidP="0076193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52888">
        <w:rPr>
          <w:rFonts w:ascii="Arial" w:hAnsi="Arial" w:cs="Arial"/>
          <w:b/>
          <w:sz w:val="20"/>
          <w:szCs w:val="20"/>
        </w:rPr>
        <w:t>Imibuzo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ebalulekile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okufanele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uyibuze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uma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umuntu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noma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inkampani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ifuna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ukuthi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utshale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imali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kuyo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>?</w:t>
      </w:r>
    </w:p>
    <w:p w14:paraId="0ABFD251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F43295" w14:textId="095C9D1D" w:rsidR="005B717F" w:rsidRPr="00416FBD" w:rsidRDefault="005B717F" w:rsidP="007619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ubhalisile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-FSCA? </w:t>
      </w:r>
      <w:proofErr w:type="spellStart"/>
      <w:r w:rsidRPr="0045116F">
        <w:rPr>
          <w:rFonts w:ascii="Arial" w:hAnsi="Arial" w:cs="Arial"/>
          <w:sz w:val="20"/>
          <w:szCs w:val="20"/>
        </w:rPr>
        <w:t>Ithini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inombolo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yemvume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yoMhlinzeki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Wezinsizakalo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Zezezimali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(ye-FSP)?</w:t>
      </w:r>
    </w:p>
    <w:p w14:paraId="4E7731FF" w14:textId="2849BE92" w:rsidR="00F135F5" w:rsidRPr="00452888" w:rsidRDefault="005B717F" w:rsidP="007619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Esimweni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sesitokfela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ubhalisile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-NASASA? </w:t>
      </w:r>
      <w:proofErr w:type="spellStart"/>
      <w:r w:rsidRPr="0045116F">
        <w:rPr>
          <w:rFonts w:ascii="Arial" w:hAnsi="Arial" w:cs="Arial"/>
          <w:sz w:val="20"/>
          <w:szCs w:val="20"/>
        </w:rPr>
        <w:t>Ithini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inombolo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yokubhalisa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14:paraId="62457111" w14:textId="1B0B3D5C" w:rsidR="005B717F" w:rsidRPr="0045116F" w:rsidRDefault="00C75597" w:rsidP="007619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Ngisacela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ukufunda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umthethosisekelo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ngalesi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sitokfela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? </w:t>
      </w:r>
      <w:proofErr w:type="spellStart"/>
      <w:r w:rsidRPr="0045116F">
        <w:rPr>
          <w:rFonts w:ascii="Arial" w:hAnsi="Arial" w:cs="Arial"/>
          <w:sz w:val="20"/>
          <w:szCs w:val="20"/>
        </w:rPr>
        <w:t>Ngobani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abaholi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besitokfela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ithini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imininingwane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yokuxhumana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ukuze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ngixhumane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nabo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  <w:r w:rsidR="005B717F" w:rsidRPr="0045116F">
        <w:rPr>
          <w:rFonts w:ascii="Arial" w:hAnsi="Arial" w:cs="Arial"/>
          <w:sz w:val="20"/>
          <w:szCs w:val="20"/>
        </w:rPr>
        <w:t xml:space="preserve">   </w:t>
      </w:r>
    </w:p>
    <w:p w14:paraId="786B07B4" w14:textId="77777777" w:rsidR="005B717F" w:rsidRPr="0045116F" w:rsidRDefault="005B717F" w:rsidP="007619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Unesikhathi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esingakanani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usebenza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ebhizinisini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lokutshala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14:paraId="2F685D43" w14:textId="77777777" w:rsidR="005B717F" w:rsidRPr="0045116F" w:rsidRDefault="005B717F" w:rsidP="007619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ubhalisile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kwisiKhungo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Sokuhlelelwa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Kwezimali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>-FPI)?</w:t>
      </w:r>
    </w:p>
    <w:p w14:paraId="51CEA1DD" w14:textId="77777777" w:rsidR="005B717F" w:rsidRPr="0045116F" w:rsidRDefault="005B717F" w:rsidP="007619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Ungangikhombisa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ubufakazi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bokubhaliswa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kwenkampani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yakho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14:paraId="7F2482E8" w14:textId="77777777" w:rsidR="005B717F" w:rsidRPr="0045116F" w:rsidRDefault="005B717F" w:rsidP="007619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unaziphi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iziqu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14:paraId="36BF0680" w14:textId="5A87AAD4" w:rsidR="005B717F" w:rsidRPr="0045116F" w:rsidRDefault="005B717F" w:rsidP="007619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lastRenderedPageBreak/>
        <w:t>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udinga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ngazise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ngifune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14:paraId="59693F08" w14:textId="77777777" w:rsidR="005B717F" w:rsidRPr="0045116F" w:rsidRDefault="005B717F" w:rsidP="007619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Ziyini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izingozi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kulolu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? </w:t>
      </w:r>
    </w:p>
    <w:p w14:paraId="35A3EA47" w14:textId="5F9ABF58" w:rsidR="005B717F" w:rsidRPr="0045116F" w:rsidRDefault="005B717F" w:rsidP="007619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Ingebe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yimuphi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umkhiqizo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wezezimali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okufanele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ngitshale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kuwo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izimali</w:t>
      </w:r>
      <w:proofErr w:type="spellEnd"/>
      <w:r w:rsidRPr="0045116F">
        <w:rPr>
          <w:rFonts w:ascii="Arial" w:hAnsi="Arial" w:cs="Arial"/>
          <w:sz w:val="20"/>
          <w:szCs w:val="20"/>
        </w:rPr>
        <w:t>?  (</w:t>
      </w:r>
      <w:proofErr w:type="spellStart"/>
      <w:r w:rsidRPr="0045116F">
        <w:rPr>
          <w:rFonts w:ascii="Arial" w:hAnsi="Arial" w:cs="Arial"/>
          <w:sz w:val="20"/>
          <w:szCs w:val="20"/>
        </w:rPr>
        <w:t>Qaphela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kakhulukazi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imikhiqizo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ye-crypto </w:t>
      </w:r>
      <w:proofErr w:type="spellStart"/>
      <w:r w:rsidRPr="0045116F">
        <w:rPr>
          <w:rFonts w:ascii="Arial" w:hAnsi="Arial" w:cs="Arial"/>
          <w:sz w:val="20"/>
          <w:szCs w:val="20"/>
        </w:rPr>
        <w:t>njengoba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iyikho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ngaphansi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kolawulo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e-SA </w:t>
      </w:r>
      <w:proofErr w:type="spellStart"/>
      <w:r w:rsidRPr="0045116F">
        <w:rPr>
          <w:rFonts w:ascii="Arial" w:hAnsi="Arial" w:cs="Arial"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okwamanje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akukho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usizo</w:t>
      </w:r>
      <w:proofErr w:type="spellEnd"/>
      <w:r w:rsidRPr="0045116F">
        <w:rPr>
          <w:rFonts w:ascii="Arial" w:hAnsi="Arial" w:cs="Arial"/>
          <w:sz w:val="20"/>
          <w:szCs w:val="20"/>
        </w:rPr>
        <w:t>)</w:t>
      </w:r>
    </w:p>
    <w:p w14:paraId="6C5F6D7F" w14:textId="2D9FF084" w:rsidR="005B717F" w:rsidRPr="0045116F" w:rsidRDefault="005B717F" w:rsidP="007619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ngizowathola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amakhophi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emibhalo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asayiniwe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14:paraId="23F89AD3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584388" w14:textId="651A7EBC" w:rsidR="005B717F" w:rsidRPr="0045116F" w:rsidRDefault="005B717F" w:rsidP="0076193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Yini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okufanele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uyenze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uma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uyisisulu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senkohliso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yohlelo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lwephiramidi</w:t>
      </w:r>
      <w:proofErr w:type="spellEnd"/>
    </w:p>
    <w:p w14:paraId="3C2378B2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DA18A9" w14:textId="77777777" w:rsidR="005B717F" w:rsidRPr="0045116F" w:rsidRDefault="005B717F" w:rsidP="0076193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Bika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lo </w:t>
      </w:r>
      <w:proofErr w:type="spellStart"/>
      <w:r w:rsidRPr="0045116F">
        <w:rPr>
          <w:rFonts w:ascii="Arial" w:hAnsi="Arial" w:cs="Arial"/>
          <w:sz w:val="20"/>
          <w:szCs w:val="20"/>
        </w:rPr>
        <w:t>mkhonyovu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eMbuthweni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Wezamaphoyisa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WaseNingizimu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(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>-SAPS).</w:t>
      </w:r>
    </w:p>
    <w:p w14:paraId="44F0D69F" w14:textId="24BC99ED" w:rsidR="005B717F" w:rsidRPr="0045116F" w:rsidRDefault="005B717F" w:rsidP="0076193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Uma </w:t>
      </w:r>
      <w:proofErr w:type="spellStart"/>
      <w:r w:rsidRPr="0045116F">
        <w:rPr>
          <w:rFonts w:ascii="Arial" w:hAnsi="Arial" w:cs="Arial"/>
          <w:sz w:val="20"/>
          <w:szCs w:val="20"/>
        </w:rPr>
        <w:t>ucabanga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ubambe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iqhaza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elibonakalayo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ohlelweni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lwephiramidi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yeka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ukuxhumana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nabakhohlisi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ngokushesha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usatshala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666679AF" w14:textId="4EAB8815" w:rsidR="005B717F" w:rsidRDefault="005B717F" w:rsidP="0076193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Uma </w:t>
      </w:r>
      <w:proofErr w:type="spellStart"/>
      <w:r w:rsidRPr="0045116F">
        <w:rPr>
          <w:rFonts w:ascii="Arial" w:hAnsi="Arial" w:cs="Arial"/>
          <w:sz w:val="20"/>
          <w:szCs w:val="20"/>
        </w:rPr>
        <w:t>unikeze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abakhohlisi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imininingwane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ye-</w:t>
      </w:r>
      <w:proofErr w:type="spellStart"/>
      <w:r w:rsidRPr="0045116F">
        <w:rPr>
          <w:rFonts w:ascii="Arial" w:hAnsi="Arial" w:cs="Arial"/>
          <w:sz w:val="20"/>
          <w:szCs w:val="20"/>
        </w:rPr>
        <w:t>akhawunti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yasebhange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yazisa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ibhange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ngokushesha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259063CC" w14:textId="7F2E1284" w:rsidR="00F135F5" w:rsidRPr="0045116F" w:rsidRDefault="00F135F5" w:rsidP="0076193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Misa </w:t>
      </w:r>
      <w:proofErr w:type="spellStart"/>
      <w:r>
        <w:rPr>
          <w:rFonts w:ascii="Arial" w:hAnsi="Arial" w:cs="Arial"/>
          <w:sz w:val="20"/>
          <w:szCs w:val="20"/>
        </w:rPr>
        <w:t>yonke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imiyalo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yokudonswa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kwemali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amadebhithi-oda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ngokushesha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4572C4F" w14:textId="60CE4A14" w:rsidR="005B717F" w:rsidRPr="0045116F" w:rsidRDefault="005B717F" w:rsidP="0076193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Gcina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yikuphi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ukuxhumana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okubhaliwe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okuthole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ohlelweni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lwephiramidi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Lokhu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kungasiza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njengobufakazi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kuziphathimandla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ezifanele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1F4B7E3C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368BBB" w14:textId="53939394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Yazi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manje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usungaba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yisisulu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sabanye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abakhohlisi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sezinhlelo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zokukhwabanisa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Abakhohlisi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bavame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ukutshelana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ngemininingwane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abebebaqondile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abayekubo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ngempumelelo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besebenzisa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ubunikazi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obuhlukile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ukuze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benze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obunye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ubugebengu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7D9B46CB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F7CCFC" w14:textId="5F9163F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asebevele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beyizisulu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zabakhohlisi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basengozini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enkulu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45116F">
        <w:rPr>
          <w:rFonts w:ascii="Arial" w:hAnsi="Arial" w:cs="Arial"/>
          <w:sz w:val="20"/>
          <w:szCs w:val="20"/>
        </w:rPr>
        <w:t>yokukhwabanisa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ekubuyiseni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ukukhwabaniswa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". </w:t>
      </w:r>
      <w:proofErr w:type="spellStart"/>
      <w:r w:rsidRPr="0045116F">
        <w:rPr>
          <w:rFonts w:ascii="Arial" w:hAnsi="Arial" w:cs="Arial"/>
          <w:sz w:val="20"/>
          <w:szCs w:val="20"/>
        </w:rPr>
        <w:t>Yilapho-ke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lapho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abakhohlisi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bexhumana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asebelahlekelwe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ngokukhwabanisa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bese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bangabomthetho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bangabammeli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45116F">
        <w:rPr>
          <w:rFonts w:ascii="Arial" w:hAnsi="Arial" w:cs="Arial"/>
          <w:sz w:val="20"/>
          <w:szCs w:val="20"/>
        </w:rPr>
        <w:t>Beluleka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izisulu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bangazisiza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45116F">
        <w:rPr>
          <w:rFonts w:ascii="Arial" w:hAnsi="Arial" w:cs="Arial"/>
          <w:sz w:val="20"/>
          <w:szCs w:val="20"/>
        </w:rPr>
        <w:t>zibuyise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45116F">
        <w:rPr>
          <w:rFonts w:ascii="Arial" w:hAnsi="Arial" w:cs="Arial"/>
          <w:sz w:val="20"/>
          <w:szCs w:val="20"/>
        </w:rPr>
        <w:t>izimali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zazo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ezilahlekile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5116F">
        <w:rPr>
          <w:rFonts w:ascii="Arial" w:hAnsi="Arial" w:cs="Arial"/>
          <w:sz w:val="20"/>
          <w:szCs w:val="20"/>
        </w:rPr>
        <w:t>kodwa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bacele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bakhokhelwe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0E8DF60D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E7CA205" w14:textId="77777777" w:rsidR="00E823F7" w:rsidRPr="0045116F" w:rsidRDefault="00E823F7" w:rsidP="0076193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2518BA" w14:textId="700EAFD6" w:rsidR="005B717F" w:rsidRPr="0045116F" w:rsidRDefault="005B717F" w:rsidP="0076193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Okuxhunywana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nabo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ababalulekile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>:</w:t>
      </w:r>
    </w:p>
    <w:p w14:paraId="76E50027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F13CDA" w14:textId="6F8908C6" w:rsidR="009778FA" w:rsidRPr="00D632F1" w:rsidRDefault="00B07D19" w:rsidP="0076193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Ukuhlola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umhlinzeki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wezinsizakalo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zezezimali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umeluleki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wezezimali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ukuthengisela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imikhiqizo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nezinsizakalo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zezezimali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ungaxhumana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ne-FSCA.</w:t>
      </w:r>
    </w:p>
    <w:tbl>
      <w:tblPr>
        <w:tblpPr w:leftFromText="180" w:rightFromText="180" w:vertAnchor="text" w:horzAnchor="margin" w:tblpXSpec="center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9778FA" w:rsidRPr="0045116F" w14:paraId="15D2C16A" w14:textId="77777777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14:paraId="24D3E8A9" w14:textId="4DA41EFF" w:rsidR="005B717F" w:rsidRPr="0045116F" w:rsidRDefault="005B717F" w:rsidP="0076193B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Yesikhungo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Sezincingo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70916B6A" w14:textId="1C844232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0800 20 37 22</w:t>
            </w:r>
            <w:r w:rsidR="009778FA" w:rsidRPr="0045116F">
              <w:rPr>
                <w:rFonts w:ascii="Arial" w:hAnsi="Arial" w:cs="Arial"/>
                <w:sz w:val="20"/>
                <w:szCs w:val="20"/>
              </w:rPr>
              <w:t xml:space="preserve"> (FSCA)</w:t>
            </w:r>
          </w:p>
        </w:tc>
      </w:tr>
      <w:tr w:rsidR="009778FA" w:rsidRPr="0045116F" w14:paraId="7CB85D3B" w14:textId="77777777" w:rsidTr="002D2B27">
        <w:trPr>
          <w:trHeight w:val="324"/>
        </w:trPr>
        <w:tc>
          <w:tcPr>
            <w:tcW w:w="1980" w:type="dxa"/>
            <w:shd w:val="clear" w:color="auto" w:fill="FFFFFF" w:themeFill="background1"/>
          </w:tcPr>
          <w:p w14:paraId="5152B561" w14:textId="77777777" w:rsidR="005B717F" w:rsidRPr="0045116F" w:rsidRDefault="005B717F" w:rsidP="0076193B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Itafula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lokuphendula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izincingo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le-FSCA</w:t>
            </w:r>
          </w:p>
        </w:tc>
        <w:tc>
          <w:tcPr>
            <w:tcW w:w="7092" w:type="dxa"/>
            <w:shd w:val="clear" w:color="auto" w:fill="FFFFFF" w:themeFill="background1"/>
          </w:tcPr>
          <w:p w14:paraId="6D053B14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012 428 8000</w:t>
            </w:r>
          </w:p>
        </w:tc>
      </w:tr>
      <w:tr w:rsidR="009778FA" w:rsidRPr="0045116F" w14:paraId="00B65F13" w14:textId="77777777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14:paraId="47DDA116" w14:textId="77777777" w:rsidR="005B717F" w:rsidRPr="0045116F" w:rsidRDefault="005B717F" w:rsidP="0076193B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yefeksi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1C799E30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012 346 6941</w:t>
            </w:r>
          </w:p>
        </w:tc>
      </w:tr>
      <w:tr w:rsidR="009778FA" w:rsidRPr="0045116F" w14:paraId="7251D440" w14:textId="77777777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14:paraId="6F6A01E3" w14:textId="3A5DA364" w:rsidR="005B717F" w:rsidRPr="0045116F" w:rsidRDefault="005B717F" w:rsidP="0076193B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2" w:type="dxa"/>
            <w:shd w:val="clear" w:color="auto" w:fill="FFFFFF" w:themeFill="background1"/>
          </w:tcPr>
          <w:p w14:paraId="50D76530" w14:textId="2173162E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info@fsca.co.za</w:t>
              </w:r>
            </w:hyperlink>
            <w:r w:rsidR="009A4D3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6647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F135F5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</w:tr>
      <w:tr w:rsidR="00600A25" w:rsidRPr="0045116F" w14:paraId="0BFD5D53" w14:textId="77777777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14:paraId="5AA3356F" w14:textId="3D5053C0" w:rsidR="00600A25" w:rsidRPr="0045116F" w:rsidRDefault="00600A25" w:rsidP="0076193B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lendawo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4DA9C517" w14:textId="77777777" w:rsidR="00600A25" w:rsidRPr="0045116F" w:rsidRDefault="00600A25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Riverwalk Office Park, Block B, 41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Road, Ashlea Gardens,</w:t>
            </w:r>
          </w:p>
          <w:p w14:paraId="4245D4B1" w14:textId="04FAE31E" w:rsidR="00600A25" w:rsidRPr="0045116F" w:rsidRDefault="00600A25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Pretoria, South Africa 0081</w:t>
            </w:r>
          </w:p>
        </w:tc>
      </w:tr>
      <w:tr w:rsidR="00600A25" w:rsidRPr="0045116F" w14:paraId="78D0FD82" w14:textId="77777777" w:rsidTr="00600A25">
        <w:trPr>
          <w:trHeight w:val="340"/>
        </w:trPr>
        <w:tc>
          <w:tcPr>
            <w:tcW w:w="1980" w:type="dxa"/>
            <w:shd w:val="clear" w:color="auto" w:fill="FFFFFF" w:themeFill="background1"/>
          </w:tcPr>
          <w:p w14:paraId="11F1F686" w14:textId="031D82D5" w:rsidR="00600A25" w:rsidRPr="0045116F" w:rsidRDefault="00600A25" w:rsidP="0076193B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leposi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15E7CDDB" w14:textId="2E40E58A" w:rsidR="00600A25" w:rsidRPr="0045116F" w:rsidRDefault="00600A25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P.O. Box 35655, Menlo Park, Pretoria, 0102</w:t>
            </w:r>
          </w:p>
        </w:tc>
      </w:tr>
      <w:tr w:rsidR="00600A25" w:rsidRPr="0045116F" w14:paraId="2F10E83B" w14:textId="77777777" w:rsidTr="002D2B27">
        <w:trPr>
          <w:trHeight w:val="326"/>
        </w:trPr>
        <w:tc>
          <w:tcPr>
            <w:tcW w:w="1980" w:type="dxa"/>
            <w:shd w:val="clear" w:color="auto" w:fill="FFFFFF" w:themeFill="background1"/>
          </w:tcPr>
          <w:p w14:paraId="049A51DA" w14:textId="77777777" w:rsidR="00600A25" w:rsidRPr="0045116F" w:rsidRDefault="00600A25" w:rsidP="0076193B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I-website</w:t>
            </w:r>
          </w:p>
        </w:tc>
        <w:tc>
          <w:tcPr>
            <w:tcW w:w="7092" w:type="dxa"/>
            <w:shd w:val="clear" w:color="auto" w:fill="FFFFFF" w:themeFill="background1"/>
          </w:tcPr>
          <w:p w14:paraId="2F42C1C8" w14:textId="2A4A10DC" w:rsidR="00600A25" w:rsidRPr="0045116F" w:rsidRDefault="00600A25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www.fsca.co.za</w:t>
              </w:r>
            </w:hyperlink>
            <w:r w:rsidRPr="0045116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36A9D95B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5FBD6A" w14:textId="3D853F3B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Ukuthola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imininingwane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ethe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ngolwazi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lwezemfundo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ngezezimali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xhumana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noMnyango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Wezemfundo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Wabathengi</w:t>
      </w:r>
      <w:proofErr w:type="spellEnd"/>
      <w:r w:rsidR="0076193B">
        <w:rPr>
          <w:rFonts w:ascii="Arial" w:hAnsi="Arial" w:cs="Arial"/>
          <w:sz w:val="20"/>
          <w:szCs w:val="20"/>
        </w:rPr>
        <w:t xml:space="preserve"> (Consumer Education Department)</w:t>
      </w:r>
      <w:r w:rsidRPr="0045116F">
        <w:rPr>
          <w:rFonts w:ascii="Arial" w:hAnsi="Arial" w:cs="Arial"/>
          <w:sz w:val="20"/>
          <w:szCs w:val="20"/>
        </w:rPr>
        <w:t xml:space="preserve"> we-FSCA.</w:t>
      </w:r>
    </w:p>
    <w:p w14:paraId="71F25396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B07D19" w:rsidRPr="0045116F" w14:paraId="15CE5E3B" w14:textId="77777777" w:rsidTr="00452888">
        <w:tc>
          <w:tcPr>
            <w:tcW w:w="1980" w:type="dxa"/>
          </w:tcPr>
          <w:p w14:paraId="787D97A7" w14:textId="6EB9A321" w:rsidR="00B07D19" w:rsidRPr="0045116F" w:rsidRDefault="00B07D19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7087" w:type="dxa"/>
          </w:tcPr>
          <w:p w14:paraId="052FCCBF" w14:textId="62B417CE" w:rsidR="00B07D19" w:rsidRPr="0045116F" w:rsidRDefault="00B07D19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CED.Consumer@fsca.co.za</w:t>
              </w:r>
            </w:hyperlink>
          </w:p>
        </w:tc>
      </w:tr>
      <w:tr w:rsidR="00B07D19" w:rsidRPr="0045116F" w14:paraId="69CB80E6" w14:textId="77777777" w:rsidTr="00452888">
        <w:tc>
          <w:tcPr>
            <w:tcW w:w="1980" w:type="dxa"/>
          </w:tcPr>
          <w:p w14:paraId="2901C2AB" w14:textId="7919D690" w:rsidR="00B07D19" w:rsidRPr="0045116F" w:rsidRDefault="00B07D19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I-website</w:t>
            </w:r>
          </w:p>
        </w:tc>
        <w:tc>
          <w:tcPr>
            <w:tcW w:w="7087" w:type="dxa"/>
          </w:tcPr>
          <w:p w14:paraId="4395EDAB" w14:textId="6F495882" w:rsidR="00B07D19" w:rsidRPr="00452888" w:rsidRDefault="00B07D19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45288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www.FSCAMymoney.co.za</w:t>
              </w:r>
            </w:hyperlink>
          </w:p>
        </w:tc>
      </w:tr>
    </w:tbl>
    <w:p w14:paraId="556ADE5F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60BD43" w14:textId="28782BAF" w:rsidR="00D632F1" w:rsidRPr="008515DE" w:rsidRDefault="008515DE" w:rsidP="0076193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Ukuhlola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ukuthi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isitokfela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sibhalisiwe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yini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ungaxhumana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neNhlangano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Kazwelonke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YaseNingizimu</w:t>
      </w:r>
      <w:proofErr w:type="spellEnd"/>
      <w:r>
        <w:rPr>
          <w:rFonts w:ascii="Arial" w:hAnsi="Arial" w:cs="Arial"/>
          <w:sz w:val="20"/>
          <w:szCs w:val="20"/>
        </w:rPr>
        <w:t xml:space="preserve"> Afrika </w:t>
      </w:r>
      <w:proofErr w:type="spellStart"/>
      <w:r>
        <w:rPr>
          <w:rFonts w:ascii="Arial" w:hAnsi="Arial" w:cs="Arial"/>
          <w:sz w:val="20"/>
          <w:szCs w:val="20"/>
        </w:rPr>
        <w:t>Yezitokfela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-NASASA).</w:t>
      </w:r>
    </w:p>
    <w:p w14:paraId="32466602" w14:textId="77777777" w:rsidR="008515DE" w:rsidRDefault="008515DE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515DE" w:rsidRPr="0045116F" w14:paraId="52866F40" w14:textId="77777777" w:rsidTr="0078631A">
        <w:tc>
          <w:tcPr>
            <w:tcW w:w="1838" w:type="dxa"/>
          </w:tcPr>
          <w:p w14:paraId="1F03AB3C" w14:textId="77777777" w:rsidR="008515DE" w:rsidRPr="0045116F" w:rsidRDefault="008515DE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Ucingo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78" w:type="dxa"/>
          </w:tcPr>
          <w:p w14:paraId="6ACCEBFE" w14:textId="425FE8AF" w:rsidR="008515DE" w:rsidRPr="00D632F1" w:rsidRDefault="008515DE" w:rsidP="0076193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32F1">
              <w:rPr>
                <w:rFonts w:ascii="Arial" w:hAnsi="Arial" w:cs="Arial"/>
                <w:bCs/>
                <w:sz w:val="20"/>
                <w:szCs w:val="20"/>
              </w:rPr>
              <w:t>087 898 0987</w:t>
            </w:r>
          </w:p>
        </w:tc>
      </w:tr>
      <w:tr w:rsidR="008515DE" w:rsidRPr="0045116F" w14:paraId="26AACAB3" w14:textId="77777777" w:rsidTr="0078631A">
        <w:tc>
          <w:tcPr>
            <w:tcW w:w="1838" w:type="dxa"/>
          </w:tcPr>
          <w:p w14:paraId="1F4CE132" w14:textId="77777777" w:rsidR="008515DE" w:rsidRPr="0045116F" w:rsidRDefault="008515DE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7178" w:type="dxa"/>
          </w:tcPr>
          <w:p w14:paraId="6367F83B" w14:textId="2EE28609" w:rsidR="008515DE" w:rsidRPr="0045116F" w:rsidRDefault="0003155C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515DE" w:rsidRPr="00197688">
                <w:rPr>
                  <w:rStyle w:val="Hyperlink"/>
                  <w:rFonts w:ascii="Arial" w:hAnsi="Arial" w:cs="Arial"/>
                  <w:sz w:val="20"/>
                  <w:szCs w:val="20"/>
                </w:rPr>
                <w:t>info@nasasa.co.za</w:t>
              </w:r>
            </w:hyperlink>
            <w:r w:rsidR="008515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15DE" w:rsidRPr="0045116F" w14:paraId="701DCDD2" w14:textId="77777777" w:rsidTr="0078631A">
        <w:tc>
          <w:tcPr>
            <w:tcW w:w="1838" w:type="dxa"/>
          </w:tcPr>
          <w:p w14:paraId="012EF1A6" w14:textId="77777777" w:rsidR="008515DE" w:rsidRPr="0045116F" w:rsidRDefault="008515DE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lendawo</w:t>
            </w:r>
            <w:proofErr w:type="spellEnd"/>
          </w:p>
        </w:tc>
        <w:tc>
          <w:tcPr>
            <w:tcW w:w="7178" w:type="dxa"/>
          </w:tcPr>
          <w:p w14:paraId="00F91EC3" w14:textId="4F1DA81F" w:rsidR="008515DE" w:rsidRPr="0045116F" w:rsidRDefault="008515DE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Kildrummy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Office Park, Building 8 Glenfiddich,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Witkoppen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Road &amp; Umhlanga Avenue,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Paulshof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Sandton, 2191</w:t>
            </w:r>
          </w:p>
        </w:tc>
      </w:tr>
      <w:tr w:rsidR="008515DE" w:rsidRPr="0045116F" w14:paraId="513673CC" w14:textId="77777777" w:rsidTr="0078631A">
        <w:tc>
          <w:tcPr>
            <w:tcW w:w="1838" w:type="dxa"/>
          </w:tcPr>
          <w:p w14:paraId="4673D937" w14:textId="77777777" w:rsidR="008515DE" w:rsidRPr="0045116F" w:rsidRDefault="008515DE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I-website</w:t>
            </w:r>
          </w:p>
        </w:tc>
        <w:tc>
          <w:tcPr>
            <w:tcW w:w="7178" w:type="dxa"/>
          </w:tcPr>
          <w:p w14:paraId="6560E4CD" w14:textId="782C305D" w:rsidR="008515DE" w:rsidRPr="00452888" w:rsidRDefault="008515DE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www.nasasa.co.za</w:t>
            </w:r>
          </w:p>
        </w:tc>
      </w:tr>
    </w:tbl>
    <w:p w14:paraId="05D97448" w14:textId="77777777" w:rsidR="008515DE" w:rsidRDefault="008515DE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FD839C" w14:textId="798F5D10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Uma </w:t>
      </w:r>
      <w:proofErr w:type="spellStart"/>
      <w:r w:rsidRPr="0045116F">
        <w:rPr>
          <w:rFonts w:ascii="Arial" w:hAnsi="Arial" w:cs="Arial"/>
          <w:sz w:val="20"/>
          <w:szCs w:val="20"/>
        </w:rPr>
        <w:t>ufuna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ukubika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izinhlelo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ezingekho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emthethweni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zokufakwa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kwezimali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xhumana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neBhange-Ngodla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-SARB) </w:t>
      </w:r>
      <w:proofErr w:type="spellStart"/>
      <w:r w:rsidRPr="0045116F">
        <w:rPr>
          <w:rFonts w:ascii="Arial" w:hAnsi="Arial" w:cs="Arial"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isiPhathimandla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Sokulawulwa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Kwezinkampani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Zezimali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r w:rsidR="0076193B">
        <w:rPr>
          <w:rFonts w:ascii="Arial" w:hAnsi="Arial" w:cs="Arial"/>
          <w:sz w:val="20"/>
          <w:szCs w:val="20"/>
        </w:rPr>
        <w:t xml:space="preserve">(Prudential Authority) </w:t>
      </w:r>
      <w:proofErr w:type="spellStart"/>
      <w:r w:rsidRPr="0045116F">
        <w:rPr>
          <w:rFonts w:ascii="Arial" w:hAnsi="Arial" w:cs="Arial"/>
          <w:sz w:val="20"/>
          <w:szCs w:val="20"/>
        </w:rPr>
        <w:t>(i</w:t>
      </w:r>
      <w:proofErr w:type="spellEnd"/>
      <w:r w:rsidRPr="0045116F">
        <w:rPr>
          <w:rFonts w:ascii="Arial" w:hAnsi="Arial" w:cs="Arial"/>
          <w:sz w:val="20"/>
          <w:szCs w:val="20"/>
        </w:rPr>
        <w:t>-PA).</w:t>
      </w:r>
    </w:p>
    <w:p w14:paraId="7FAEAE71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778FA" w:rsidRPr="0045116F" w14:paraId="33C1CC15" w14:textId="77777777" w:rsidTr="002D2B27">
        <w:tc>
          <w:tcPr>
            <w:tcW w:w="1838" w:type="dxa"/>
          </w:tcPr>
          <w:p w14:paraId="6B671CC9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Ucingo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78" w:type="dxa"/>
          </w:tcPr>
          <w:p w14:paraId="6DC82F0C" w14:textId="7D77B9EC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012 313 3911 / 0861 12 7272​ (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Imibuzo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jikelele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778FA" w:rsidRPr="0045116F" w14:paraId="68140E95" w14:textId="77777777" w:rsidTr="002D2B27">
        <w:tc>
          <w:tcPr>
            <w:tcW w:w="1838" w:type="dxa"/>
          </w:tcPr>
          <w:p w14:paraId="2CBF0AAF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Ifeksi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78" w:type="dxa"/>
          </w:tcPr>
          <w:p w14:paraId="3809B93C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012 313 3758</w:t>
            </w:r>
          </w:p>
        </w:tc>
      </w:tr>
      <w:tr w:rsidR="009778FA" w:rsidRPr="0045116F" w14:paraId="6C89F80E" w14:textId="77777777" w:rsidTr="002D2B27">
        <w:tc>
          <w:tcPr>
            <w:tcW w:w="1838" w:type="dxa"/>
          </w:tcPr>
          <w:p w14:paraId="64805786" w14:textId="75249AF3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7178" w:type="dxa"/>
          </w:tcPr>
          <w:p w14:paraId="2AAA9103" w14:textId="7985EA1B" w:rsidR="005B717F" w:rsidRPr="0045116F" w:rsidRDefault="0003155C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B717F"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SARB-PA@resbank.co.za</w:t>
              </w:r>
            </w:hyperlink>
            <w:r w:rsidR="009A4D3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600A25" w:rsidRPr="0045116F" w14:paraId="629DE3FE" w14:textId="77777777" w:rsidTr="002D2B27">
        <w:tc>
          <w:tcPr>
            <w:tcW w:w="1838" w:type="dxa"/>
          </w:tcPr>
          <w:p w14:paraId="0DD97DAC" w14:textId="443C563C" w:rsidR="00600A25" w:rsidRPr="0045116F" w:rsidRDefault="00600A25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lendawo</w:t>
            </w:r>
            <w:proofErr w:type="spellEnd"/>
          </w:p>
        </w:tc>
        <w:tc>
          <w:tcPr>
            <w:tcW w:w="7178" w:type="dxa"/>
          </w:tcPr>
          <w:p w14:paraId="6BB6E5E1" w14:textId="59C50CF1" w:rsidR="00600A25" w:rsidRPr="0045116F" w:rsidRDefault="00600A25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South African Reserve Bank, 370 Helen Joseph Street, Pretoria 0002</w:t>
            </w:r>
          </w:p>
        </w:tc>
      </w:tr>
      <w:tr w:rsidR="00600A25" w:rsidRPr="0045116F" w14:paraId="007BCCD2" w14:textId="77777777" w:rsidTr="002D2B27">
        <w:tc>
          <w:tcPr>
            <w:tcW w:w="1838" w:type="dxa"/>
          </w:tcPr>
          <w:p w14:paraId="5E407FD5" w14:textId="7F611FAC" w:rsidR="00600A25" w:rsidRPr="0045116F" w:rsidRDefault="00600A25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leposi</w:t>
            </w:r>
            <w:proofErr w:type="spellEnd"/>
          </w:p>
        </w:tc>
        <w:tc>
          <w:tcPr>
            <w:tcW w:w="7178" w:type="dxa"/>
          </w:tcPr>
          <w:p w14:paraId="6B74F22E" w14:textId="4C08FB86" w:rsidR="00600A25" w:rsidRPr="0045116F" w:rsidRDefault="00600A25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Prudential Authority, South African Reserve Bank, P O Box 8432, Pretoria 0001</w:t>
            </w:r>
          </w:p>
        </w:tc>
      </w:tr>
      <w:tr w:rsidR="00600A25" w:rsidRPr="0045116F" w14:paraId="65941CAB" w14:textId="77777777" w:rsidTr="002D2B27">
        <w:tc>
          <w:tcPr>
            <w:tcW w:w="1838" w:type="dxa"/>
          </w:tcPr>
          <w:p w14:paraId="36295C3D" w14:textId="781048A6" w:rsidR="00600A25" w:rsidRPr="0045116F" w:rsidRDefault="00600A25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I-website</w:t>
            </w:r>
          </w:p>
        </w:tc>
        <w:tc>
          <w:tcPr>
            <w:tcW w:w="7178" w:type="dxa"/>
          </w:tcPr>
          <w:p w14:paraId="6BC4523F" w14:textId="23C001B1" w:rsidR="00600A25" w:rsidRPr="00452888" w:rsidRDefault="00600A25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2888">
              <w:rPr>
                <w:rFonts w:ascii="Arial" w:hAnsi="Arial" w:cs="Arial"/>
                <w:sz w:val="20"/>
                <w:szCs w:val="20"/>
                <w:u w:val="single"/>
              </w:rPr>
              <w:t>www.resbank.co.za</w:t>
            </w:r>
          </w:p>
        </w:tc>
      </w:tr>
    </w:tbl>
    <w:tbl>
      <w:tblPr>
        <w:tblW w:w="10524" w:type="dxa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4"/>
      </w:tblGrid>
      <w:tr w:rsidR="009778FA" w:rsidRPr="0045116F" w14:paraId="01B20F8A" w14:textId="77777777" w:rsidTr="002D2B27">
        <w:tc>
          <w:tcPr>
            <w:tcW w:w="5000" w:type="pct"/>
            <w:shd w:val="clear" w:color="auto" w:fill="auto"/>
            <w:hideMark/>
          </w:tcPr>
          <w:p w14:paraId="286D3C61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07D19" w:rsidRPr="0045116F" w14:paraId="63565FC2" w14:textId="77777777" w:rsidTr="002D2B27">
        <w:tc>
          <w:tcPr>
            <w:tcW w:w="5000" w:type="pct"/>
            <w:shd w:val="clear" w:color="auto" w:fill="auto"/>
            <w:hideMark/>
          </w:tcPr>
          <w:p w14:paraId="270AC5E3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30E28D" w14:textId="31E63064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Nanoma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ngubani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owaziyo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lwephiramidi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ufanele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alubike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kuKhomishani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kazwelonke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Wab</w:t>
      </w:r>
      <w:bookmarkStart w:id="1" w:name="_GoBack"/>
      <w:bookmarkEnd w:id="1"/>
      <w:r w:rsidRPr="0045116F">
        <w:rPr>
          <w:rFonts w:ascii="Arial" w:hAnsi="Arial" w:cs="Arial"/>
          <w:sz w:val="20"/>
          <w:szCs w:val="20"/>
        </w:rPr>
        <w:t>athengi</w:t>
      </w:r>
      <w:proofErr w:type="spellEnd"/>
      <w:r w:rsidR="0003155C">
        <w:rPr>
          <w:rFonts w:ascii="Arial" w:hAnsi="Arial" w:cs="Arial"/>
          <w:sz w:val="20"/>
          <w:szCs w:val="20"/>
        </w:rPr>
        <w:t xml:space="preserve"> (National Consumer Commission)</w:t>
      </w:r>
      <w:r w:rsidRPr="0045116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>-NCC).</w:t>
      </w:r>
    </w:p>
    <w:p w14:paraId="3F6FF79D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7639"/>
      </w:tblGrid>
      <w:tr w:rsidR="009778FA" w:rsidRPr="0045116F" w14:paraId="2FDB053A" w14:textId="77777777" w:rsidTr="002D2B27">
        <w:tc>
          <w:tcPr>
            <w:tcW w:w="0" w:type="auto"/>
          </w:tcPr>
          <w:p w14:paraId="457B2B4F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Ucingo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21395768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012 428 7000 / 012 428 7726</w:t>
            </w:r>
          </w:p>
        </w:tc>
      </w:tr>
      <w:tr w:rsidR="009778FA" w:rsidRPr="0045116F" w14:paraId="206CA1AA" w14:textId="77777777" w:rsidTr="009778FA">
        <w:tc>
          <w:tcPr>
            <w:tcW w:w="0" w:type="auto"/>
          </w:tcPr>
          <w:p w14:paraId="01916F54" w14:textId="5DD990E4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368A41C" w14:textId="17A6FA56" w:rsidR="005B717F" w:rsidRPr="0045116F" w:rsidRDefault="0003155C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A4D36" w:rsidRPr="001209AB">
                <w:rPr>
                  <w:rStyle w:val="Hyperlink"/>
                  <w:rFonts w:ascii="Arial" w:hAnsi="Arial" w:cs="Arial"/>
                  <w:sz w:val="20"/>
                  <w:szCs w:val="20"/>
                </w:rPr>
                <w:t>complaints@thencc.org.za</w:t>
              </w:r>
            </w:hyperlink>
            <w:r w:rsidR="009A4D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78FA" w:rsidRPr="0045116F" w14:paraId="0C6BE166" w14:textId="77777777" w:rsidTr="002D2B27">
        <w:tc>
          <w:tcPr>
            <w:tcW w:w="0" w:type="auto"/>
          </w:tcPr>
          <w:p w14:paraId="0282AD62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lendawo</w:t>
            </w:r>
            <w:proofErr w:type="spellEnd"/>
          </w:p>
        </w:tc>
        <w:tc>
          <w:tcPr>
            <w:tcW w:w="0" w:type="auto"/>
          </w:tcPr>
          <w:p w14:paraId="6A424C09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Building C – South African Bureau of Standards Campus, 1 Dr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Lategan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Road,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Groenkloof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, Pretoria</w:t>
            </w:r>
          </w:p>
        </w:tc>
      </w:tr>
      <w:tr w:rsidR="009778FA" w:rsidRPr="0045116F" w14:paraId="3557950E" w14:textId="77777777" w:rsidTr="002D2B27">
        <w:tc>
          <w:tcPr>
            <w:tcW w:w="0" w:type="auto"/>
          </w:tcPr>
          <w:p w14:paraId="21B2AE4B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leposi</w:t>
            </w:r>
            <w:proofErr w:type="spellEnd"/>
          </w:p>
        </w:tc>
        <w:tc>
          <w:tcPr>
            <w:tcW w:w="0" w:type="auto"/>
          </w:tcPr>
          <w:p w14:paraId="5ED53B7A" w14:textId="77777777" w:rsidR="005B717F" w:rsidRPr="0045116F" w:rsidRDefault="005B717F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PO Box 36628, Menlo Park, 0102</w:t>
            </w:r>
          </w:p>
        </w:tc>
      </w:tr>
      <w:tr w:rsidR="009778FA" w:rsidRPr="0045116F" w14:paraId="1B61B0FF" w14:textId="77777777" w:rsidTr="002D2B27">
        <w:tc>
          <w:tcPr>
            <w:tcW w:w="0" w:type="auto"/>
          </w:tcPr>
          <w:p w14:paraId="0F8C863C" w14:textId="0AFC3D7F" w:rsidR="009778FA" w:rsidRPr="0045116F" w:rsidRDefault="009778FA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I-website</w:t>
            </w:r>
          </w:p>
        </w:tc>
        <w:tc>
          <w:tcPr>
            <w:tcW w:w="0" w:type="auto"/>
          </w:tcPr>
          <w:p w14:paraId="1D067275" w14:textId="09CFEE5B" w:rsidR="009778FA" w:rsidRPr="0045116F" w:rsidRDefault="0003155C" w:rsidP="007619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" w:history="1">
              <w:r w:rsidR="009778FA"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www.thencc.gov.za</w:t>
              </w:r>
            </w:hyperlink>
          </w:p>
        </w:tc>
      </w:tr>
    </w:tbl>
    <w:p w14:paraId="5EA54D61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87EF3A" w14:textId="244F24A5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Ukuze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kabanzi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ngemikhonyovu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uhlole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ibhekiswe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vakashela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iwebhusayithi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ye-Fraud Alert</w:t>
      </w:r>
    </w:p>
    <w:p w14:paraId="43F174FD" w14:textId="77777777" w:rsidR="005B717F" w:rsidRPr="0045116F" w:rsidRDefault="0003155C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w:history="1">
        <w:r w:rsidR="005B717F" w:rsidRPr="0045116F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www.fraudalert.co.za </w:t>
        </w:r>
      </w:hyperlink>
    </w:p>
    <w:p w14:paraId="2121DD7C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1D979B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" w:name="_Hlk45049171"/>
    </w:p>
    <w:p w14:paraId="1D2D80E6" w14:textId="410423D9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>© 2020 FSCA</w:t>
      </w:r>
    </w:p>
    <w:p w14:paraId="75B6B392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3" w:name="_Hlk45048126"/>
      <w:r w:rsidRPr="0045116F">
        <w:rPr>
          <w:rFonts w:ascii="Arial" w:hAnsi="Arial" w:cs="Arial"/>
          <w:sz w:val="20"/>
          <w:szCs w:val="20"/>
        </w:rPr>
        <w:t>UKUZIKHULULA</w:t>
      </w:r>
    </w:p>
    <w:p w14:paraId="7D13D4D5" w14:textId="26930FC4" w:rsidR="005B717F" w:rsidRPr="0045116F" w:rsidRDefault="005B717F" w:rsidP="0076193B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Imininingwane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equkethwe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yile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ncwajana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inikezwe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yiSiphathimandla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Sokuziphathwa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Komkhakha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Wezezimali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r w:rsidR="0076193B" w:rsidRPr="0076193B">
        <w:rPr>
          <w:rFonts w:ascii="Arial" w:hAnsi="Arial" w:cs="Arial"/>
          <w:i/>
          <w:iCs/>
          <w:sz w:val="20"/>
          <w:szCs w:val="20"/>
        </w:rPr>
        <w:t xml:space="preserve">(Financial Sector Conduct Authority) </w:t>
      </w:r>
      <w:r w:rsidRPr="0045116F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-FSCA)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ngezinhloso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zolwazi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kuphela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Lolu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lwazi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alusona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iseluleko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sezomthetho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sobungcweti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sezezimali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. 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Ngenkathi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konke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ukunakekelwa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kwenziwe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ukuze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kuqinisekiswe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ukuthi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okuqukethwe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kuyasiza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kushaya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emhlolweni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-FSCA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ayinikezi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ziqinisekiso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ukuzibophezela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izivumelwano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maqondana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nalokhu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futhi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ayemukeli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nanoma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ikuphi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ukuzibophezela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kwezomthetho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isibopho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sokuqukethwe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ukushaya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emhlwolweni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kwemininingwane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enikeziwe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nganoma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yikuphi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ukulahlekelwa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ukulimala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okubangelwe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okuvela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ngqo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ngokungaqondile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maqondana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nokwethembela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ekusetshenzisweni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kwalolu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lwazi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Ngaphandle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kwalapho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kushiwo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ngenye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indlela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ilungelo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lokushicilelwe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kwalo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lonke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ulwazi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lingelakwa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-FSCA.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Ayikho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ingxenye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yale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ncwajana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yolwazi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engakhiqizwa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kabusha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idluliswe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isetshenziswe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kabusha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yenziwe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itholakale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nganoma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iyiphi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indlela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noma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kunoma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isiphi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isizinda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ngaphandle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uma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kutholakale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imvume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ebhalwe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phansi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phambilini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evela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eHhovisi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Lomeluleki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Jikelele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Wesiphathimandla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Sokuphathwa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Komkhakha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Wezezimali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>.</w:t>
      </w:r>
    </w:p>
    <w:p w14:paraId="7CD8E5B0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7F089F3" w14:textId="77777777" w:rsidR="005B717F" w:rsidRPr="0045116F" w:rsidRDefault="005B717F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p w14:paraId="6D5C03B8" w14:textId="77777777" w:rsidR="00E9180C" w:rsidRPr="0045116F" w:rsidRDefault="00E9180C" w:rsidP="00761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9180C" w:rsidRPr="0045116F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79441" w14:textId="77777777" w:rsidR="00FE543A" w:rsidRDefault="00FE543A" w:rsidP="00173513">
      <w:r>
        <w:separator/>
      </w:r>
    </w:p>
  </w:endnote>
  <w:endnote w:type="continuationSeparator" w:id="0">
    <w:p w14:paraId="47631E8B" w14:textId="77777777" w:rsidR="00FE543A" w:rsidRDefault="00FE543A" w:rsidP="0017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1509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82BF5" w14:textId="325D6C1E" w:rsidR="001B3DEC" w:rsidRDefault="001B3D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5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B2DC4B" w14:textId="77777777" w:rsidR="001B3DEC" w:rsidRDefault="001B3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8F966" w14:textId="77777777" w:rsidR="00FE543A" w:rsidRDefault="00FE543A" w:rsidP="00173513">
      <w:r>
        <w:separator/>
      </w:r>
    </w:p>
  </w:footnote>
  <w:footnote w:type="continuationSeparator" w:id="0">
    <w:p w14:paraId="6CC7DABE" w14:textId="77777777" w:rsidR="00FE543A" w:rsidRDefault="00FE543A" w:rsidP="0017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F16"/>
    <w:multiLevelType w:val="hybridMultilevel"/>
    <w:tmpl w:val="6996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5614"/>
    <w:multiLevelType w:val="hybridMultilevel"/>
    <w:tmpl w:val="058AD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58C"/>
    <w:multiLevelType w:val="hybridMultilevel"/>
    <w:tmpl w:val="08F2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26D7"/>
    <w:multiLevelType w:val="hybridMultilevel"/>
    <w:tmpl w:val="89D65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16A8E"/>
    <w:multiLevelType w:val="hybridMultilevel"/>
    <w:tmpl w:val="119AB382"/>
    <w:lvl w:ilvl="0" w:tplc="F656C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6593"/>
    <w:multiLevelType w:val="hybridMultilevel"/>
    <w:tmpl w:val="0A5A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333F"/>
    <w:multiLevelType w:val="hybridMultilevel"/>
    <w:tmpl w:val="67AA5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E1CE8"/>
    <w:multiLevelType w:val="hybridMultilevel"/>
    <w:tmpl w:val="2E2E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B22BE"/>
    <w:multiLevelType w:val="hybridMultilevel"/>
    <w:tmpl w:val="083C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94FFF"/>
    <w:multiLevelType w:val="hybridMultilevel"/>
    <w:tmpl w:val="6CCA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3NDA1NDa1MDM2M7NU0lEKTi0uzszPAykwNKgFAGqUQbUtAAAA"/>
  </w:docVars>
  <w:rsids>
    <w:rsidRoot w:val="005B717F"/>
    <w:rsid w:val="0003155C"/>
    <w:rsid w:val="0004341F"/>
    <w:rsid w:val="00115F86"/>
    <w:rsid w:val="00151153"/>
    <w:rsid w:val="00173513"/>
    <w:rsid w:val="001B3DEC"/>
    <w:rsid w:val="001D2C00"/>
    <w:rsid w:val="0021177E"/>
    <w:rsid w:val="002149D8"/>
    <w:rsid w:val="002410CE"/>
    <w:rsid w:val="002664E5"/>
    <w:rsid w:val="002737D0"/>
    <w:rsid w:val="00286A2E"/>
    <w:rsid w:val="002B0045"/>
    <w:rsid w:val="002D2B27"/>
    <w:rsid w:val="002E088B"/>
    <w:rsid w:val="00322526"/>
    <w:rsid w:val="003C1E7C"/>
    <w:rsid w:val="003E3A81"/>
    <w:rsid w:val="003F5F15"/>
    <w:rsid w:val="00416FBD"/>
    <w:rsid w:val="0045116F"/>
    <w:rsid w:val="00452888"/>
    <w:rsid w:val="004529B2"/>
    <w:rsid w:val="00492846"/>
    <w:rsid w:val="004C4B76"/>
    <w:rsid w:val="004D5F34"/>
    <w:rsid w:val="0052320F"/>
    <w:rsid w:val="0057128C"/>
    <w:rsid w:val="0057306D"/>
    <w:rsid w:val="005B437D"/>
    <w:rsid w:val="005B717F"/>
    <w:rsid w:val="005C1054"/>
    <w:rsid w:val="005D2EB1"/>
    <w:rsid w:val="005E6808"/>
    <w:rsid w:val="005F2315"/>
    <w:rsid w:val="00600A25"/>
    <w:rsid w:val="00684FC3"/>
    <w:rsid w:val="006959FB"/>
    <w:rsid w:val="006B0651"/>
    <w:rsid w:val="00703A80"/>
    <w:rsid w:val="00712470"/>
    <w:rsid w:val="00740E84"/>
    <w:rsid w:val="00757A23"/>
    <w:rsid w:val="0076193B"/>
    <w:rsid w:val="00793A1A"/>
    <w:rsid w:val="008515DE"/>
    <w:rsid w:val="008D755D"/>
    <w:rsid w:val="008E43F3"/>
    <w:rsid w:val="00907DFD"/>
    <w:rsid w:val="00914E3E"/>
    <w:rsid w:val="0092423F"/>
    <w:rsid w:val="009439E7"/>
    <w:rsid w:val="00955F6B"/>
    <w:rsid w:val="009778FA"/>
    <w:rsid w:val="009A4D36"/>
    <w:rsid w:val="009C4DE5"/>
    <w:rsid w:val="00A300E7"/>
    <w:rsid w:val="00A525CA"/>
    <w:rsid w:val="00A7167F"/>
    <w:rsid w:val="00A85B85"/>
    <w:rsid w:val="00AB7CDA"/>
    <w:rsid w:val="00B07D19"/>
    <w:rsid w:val="00B54B4F"/>
    <w:rsid w:val="00B6402A"/>
    <w:rsid w:val="00BA75B3"/>
    <w:rsid w:val="00BB00B2"/>
    <w:rsid w:val="00BD781D"/>
    <w:rsid w:val="00BF4F77"/>
    <w:rsid w:val="00BF7278"/>
    <w:rsid w:val="00C257C3"/>
    <w:rsid w:val="00C41002"/>
    <w:rsid w:val="00C66476"/>
    <w:rsid w:val="00C75597"/>
    <w:rsid w:val="00CB4038"/>
    <w:rsid w:val="00CD2289"/>
    <w:rsid w:val="00D5208D"/>
    <w:rsid w:val="00D632F1"/>
    <w:rsid w:val="00D935D3"/>
    <w:rsid w:val="00DC407D"/>
    <w:rsid w:val="00DE15E4"/>
    <w:rsid w:val="00DE38E9"/>
    <w:rsid w:val="00DE540C"/>
    <w:rsid w:val="00E823F7"/>
    <w:rsid w:val="00E9180C"/>
    <w:rsid w:val="00EB0C53"/>
    <w:rsid w:val="00EE1C80"/>
    <w:rsid w:val="00F10381"/>
    <w:rsid w:val="00F135F5"/>
    <w:rsid w:val="00FB3C1A"/>
    <w:rsid w:val="00FE543A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F975"/>
  <w15:chartTrackingRefBased/>
  <w15:docId w15:val="{C30D1F35-ACAE-44BF-92AD-4A030B33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7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7F"/>
    <w:pPr>
      <w:ind w:left="493" w:hanging="361"/>
    </w:pPr>
  </w:style>
  <w:style w:type="table" w:styleId="TableGrid">
    <w:name w:val="Table Grid"/>
    <w:basedOn w:val="TableNormal"/>
    <w:uiPriority w:val="39"/>
    <w:rsid w:val="005B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7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7F"/>
    <w:rPr>
      <w:rFonts w:ascii="Calibri" w:eastAsia="Calibri" w:hAnsi="Calibri" w:cs="Calibri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B71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7F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73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51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73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513"/>
    <w:rPr>
      <w:rFonts w:ascii="Calibri" w:eastAsia="Calibri" w:hAnsi="Calibri" w:cs="Calibr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F6B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F6B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SCAMymoney.co.z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mailto:CED.Consumer@fsca.co.za" TargetMode="External"/><Relationship Id="rId17" Type="http://schemas.openxmlformats.org/officeDocument/2006/relationships/hyperlink" Target="http://www.thencc.gov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complaints@thencc.org.z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ca.co.z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RB-PA@resbank.co.za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info@fsca.co.z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nasasa.co.za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DA131-9EF5-4B2A-9D9D-5D5A5747EC21}"/>
</file>

<file path=customXml/itemProps2.xml><?xml version="1.0" encoding="utf-8"?>
<ds:datastoreItem xmlns:ds="http://schemas.openxmlformats.org/officeDocument/2006/customXml" ds:itemID="{3D4F71D3-EB8C-4EAF-9139-AA36E6E432FA}"/>
</file>

<file path=customXml/itemProps3.xml><?xml version="1.0" encoding="utf-8"?>
<ds:datastoreItem xmlns:ds="http://schemas.openxmlformats.org/officeDocument/2006/customXml" ds:itemID="{545899E3-7D77-4DB4-B97A-FE5E77904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Sibusiso Mondlana</cp:lastModifiedBy>
  <cp:revision>4</cp:revision>
  <dcterms:created xsi:type="dcterms:W3CDTF">2021-01-20T16:37:00Z</dcterms:created>
  <dcterms:modified xsi:type="dcterms:W3CDTF">2021-02-01T13:15:00Z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