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3F1B" w14:textId="77777777" w:rsidR="00CC20B4" w:rsidRPr="00CC20B4" w:rsidRDefault="00CC20B4" w:rsidP="00962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20B4">
        <w:rPr>
          <w:rFonts w:ascii="Arial" w:hAnsi="Arial" w:cs="Arial"/>
          <w:b/>
          <w:bCs/>
          <w:sz w:val="24"/>
          <w:szCs w:val="24"/>
          <w:u w:val="single"/>
        </w:rPr>
        <w:t xml:space="preserve">D4 </w:t>
      </w:r>
      <w:r w:rsidR="00AA3356">
        <w:rPr>
          <w:rFonts w:ascii="Arial" w:hAnsi="Arial" w:cs="Arial"/>
          <w:b/>
          <w:bCs/>
          <w:sz w:val="24"/>
          <w:szCs w:val="24"/>
          <w:u w:val="single"/>
        </w:rPr>
        <w:t xml:space="preserve">LEWENSVERSEKERING </w:t>
      </w:r>
      <w:r w:rsidRPr="00CC20B4">
        <w:rPr>
          <w:rFonts w:ascii="Arial" w:hAnsi="Arial" w:cs="Arial"/>
          <w:b/>
          <w:bCs/>
          <w:sz w:val="24"/>
          <w:szCs w:val="24"/>
          <w:u w:val="single"/>
        </w:rPr>
        <w:t>FINA</w:t>
      </w:r>
      <w:r w:rsidR="00AA3356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CC20B4">
        <w:rPr>
          <w:rFonts w:ascii="Arial" w:hAnsi="Arial" w:cs="Arial"/>
          <w:b/>
          <w:bCs/>
          <w:sz w:val="24"/>
          <w:szCs w:val="24"/>
          <w:u w:val="single"/>
        </w:rPr>
        <w:t xml:space="preserve">L </w:t>
      </w:r>
    </w:p>
    <w:p w14:paraId="48C7AB20" w14:textId="77777777" w:rsidR="00377751" w:rsidRDefault="001E76E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WOORDTELLING</w:t>
      </w:r>
      <w:r w:rsidR="00377751">
        <w:rPr>
          <w:rFonts w:ascii="Arial" w:hAnsi="Arial" w:cs="Arial"/>
          <w:b/>
          <w:bCs/>
          <w:sz w:val="20"/>
          <w:szCs w:val="20"/>
        </w:rPr>
        <w:t>: 4593</w:t>
      </w:r>
    </w:p>
    <w:p w14:paraId="2EFCCCEF" w14:textId="512A3226" w:rsidR="00962E69" w:rsidRPr="000B4B41" w:rsidRDefault="001E76E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wete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651AD">
        <w:rPr>
          <w:rFonts w:ascii="Arial" w:hAnsi="Arial" w:cs="Arial"/>
          <w:b/>
          <w:bCs/>
          <w:sz w:val="20"/>
          <w:szCs w:val="20"/>
        </w:rPr>
        <w:t>oor</w:t>
      </w:r>
      <w:proofErr w:type="spellEnd"/>
      <w:r w:rsidR="00F651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lewensversekering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4EAC4A" w14:textId="77777777" w:rsidR="00962E69" w:rsidRPr="000B4B41" w:rsidRDefault="001E76E0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verg</w:t>
      </w:r>
      <w:r w:rsidR="007467C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lewensveranderende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gebeure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aftr</w:t>
      </w:r>
      <w:r w:rsidR="003931B7">
        <w:rPr>
          <w:rFonts w:ascii="Arial" w:hAnsi="Arial" w:cs="Arial"/>
          <w:sz w:val="20"/>
          <w:szCs w:val="20"/>
        </w:rPr>
        <w:t>ede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31B7">
        <w:rPr>
          <w:rFonts w:ascii="Arial" w:hAnsi="Arial" w:cs="Arial"/>
          <w:sz w:val="20"/>
          <w:szCs w:val="20"/>
        </w:rPr>
        <w:t>en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31B7">
        <w:rPr>
          <w:rFonts w:ascii="Arial" w:hAnsi="Arial" w:cs="Arial"/>
          <w:sz w:val="20"/>
          <w:szCs w:val="20"/>
        </w:rPr>
        <w:t>ongeskiktheid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31B7">
        <w:rPr>
          <w:rFonts w:ascii="Arial" w:hAnsi="Arial" w:cs="Arial"/>
          <w:sz w:val="20"/>
          <w:szCs w:val="20"/>
        </w:rPr>
        <w:t>lewensverlies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31B7">
        <w:rPr>
          <w:rFonts w:ascii="Arial" w:hAnsi="Arial" w:cs="Arial"/>
          <w:sz w:val="20"/>
          <w:szCs w:val="20"/>
        </w:rPr>
        <w:t>beserin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verlies</w:t>
      </w:r>
      <w:proofErr w:type="spellEnd"/>
      <w:r>
        <w:rPr>
          <w:rFonts w:ascii="Arial" w:hAnsi="Arial" w:cs="Arial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sz w:val="20"/>
          <w:szCs w:val="20"/>
        </w:rPr>
        <w:t>inkomste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Voorheen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3931B7">
        <w:rPr>
          <w:rFonts w:ascii="Arial" w:hAnsi="Arial" w:cs="Arial"/>
          <w:sz w:val="20"/>
          <w:szCs w:val="20"/>
        </w:rPr>
        <w:t>daarna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7CB0">
        <w:rPr>
          <w:rFonts w:ascii="Arial" w:hAnsi="Arial" w:cs="Arial"/>
          <w:sz w:val="20"/>
          <w:szCs w:val="20"/>
        </w:rPr>
        <w:t>verw</w:t>
      </w:r>
      <w:r w:rsidR="003931B7">
        <w:rPr>
          <w:rFonts w:ascii="Arial" w:hAnsi="Arial" w:cs="Arial"/>
          <w:sz w:val="20"/>
          <w:szCs w:val="20"/>
        </w:rPr>
        <w:t>ys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langtermynversekering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931B7">
        <w:rPr>
          <w:rFonts w:ascii="Arial" w:hAnsi="Arial" w:cs="Arial"/>
          <w:sz w:val="20"/>
          <w:szCs w:val="20"/>
        </w:rPr>
        <w:t>Voorbeelde</w:t>
      </w:r>
      <w:proofErr w:type="spellEnd"/>
      <w:r w:rsidR="003931B7">
        <w:rPr>
          <w:rFonts w:ascii="Arial" w:hAnsi="Arial" w:cs="Arial"/>
          <w:sz w:val="20"/>
          <w:szCs w:val="20"/>
        </w:rPr>
        <w:t xml:space="preserve"> va</w:t>
      </w:r>
      <w:r>
        <w:rPr>
          <w:rFonts w:ascii="Arial" w:hAnsi="Arial" w:cs="Arial"/>
          <w:sz w:val="20"/>
          <w:szCs w:val="20"/>
        </w:rPr>
        <w:t xml:space="preserve">n </w:t>
      </w:r>
      <w:proofErr w:type="spellStart"/>
      <w:r>
        <w:rPr>
          <w:rFonts w:ascii="Arial" w:hAnsi="Arial" w:cs="Arial"/>
          <w:sz w:val="20"/>
          <w:szCs w:val="20"/>
        </w:rPr>
        <w:t>lewensversekeringspolisse</w:t>
      </w:r>
      <w:proofErr w:type="spellEnd"/>
      <w:r>
        <w:rPr>
          <w:rFonts w:ascii="Arial" w:hAnsi="Arial" w:cs="Arial"/>
          <w:sz w:val="20"/>
          <w:szCs w:val="20"/>
        </w:rPr>
        <w:t xml:space="preserve"> sluit in </w:t>
      </w:r>
      <w:proofErr w:type="spellStart"/>
      <w:r>
        <w:rPr>
          <w:rFonts w:ascii="Arial" w:hAnsi="Arial" w:cs="Arial"/>
          <w:sz w:val="20"/>
          <w:szCs w:val="20"/>
        </w:rPr>
        <w:t>gesondheidspolisse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lewens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ongeskiktheids</w:t>
      </w:r>
      <w:r w:rsidR="00D01742">
        <w:rPr>
          <w:rFonts w:ascii="Arial" w:hAnsi="Arial" w:cs="Arial"/>
          <w:sz w:val="20"/>
          <w:szCs w:val="20"/>
        </w:rPr>
        <w:t>de</w:t>
      </w:r>
      <w:r w:rsidR="003931B7">
        <w:rPr>
          <w:rFonts w:ascii="Arial" w:hAnsi="Arial" w:cs="Arial"/>
          <w:sz w:val="20"/>
          <w:szCs w:val="20"/>
        </w:rPr>
        <w:t>k</w:t>
      </w:r>
      <w:r w:rsidR="00D01742">
        <w:rPr>
          <w:rFonts w:ascii="Arial" w:hAnsi="Arial" w:cs="Arial"/>
          <w:sz w:val="20"/>
          <w:szCs w:val="20"/>
        </w:rPr>
        <w:t>king</w:t>
      </w:r>
      <w:proofErr w:type="spellEnd"/>
      <w:r w:rsidR="00D01742">
        <w:rPr>
          <w:rFonts w:ascii="Arial" w:hAnsi="Arial" w:cs="Arial"/>
          <w:sz w:val="20"/>
          <w:szCs w:val="20"/>
        </w:rPr>
        <w:t xml:space="preserve">. </w:t>
      </w:r>
      <w:bookmarkStart w:id="0" w:name="_Hlk52874754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62E69" w:rsidRPr="000B4B41" w14:paraId="315E70D7" w14:textId="77777777" w:rsidTr="00AA37A8">
        <w:trPr>
          <w:trHeight w:val="23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6C3466F3" w14:textId="77777777" w:rsidR="00962E69" w:rsidRPr="000B4B41" w:rsidRDefault="00962E69" w:rsidP="00D01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DEFINI</w:t>
            </w:r>
            <w:r w:rsidR="00D017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SIES</w:t>
            </w:r>
          </w:p>
        </w:tc>
      </w:tr>
      <w:tr w:rsidR="00962E69" w:rsidRPr="000B4B41" w14:paraId="3EC801CA" w14:textId="77777777" w:rsidTr="00AA37A8">
        <w:tc>
          <w:tcPr>
            <w:tcW w:w="9067" w:type="dxa"/>
            <w:gridSpan w:val="2"/>
          </w:tcPr>
          <w:p w14:paraId="0F1BA5A0" w14:textId="77777777" w:rsidR="00D6127C" w:rsidRDefault="00D01742" w:rsidP="00AA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belangrik</w:t>
            </w:r>
            <w:proofErr w:type="spellEnd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</w:t>
            </w:r>
            <w:proofErr w:type="spellEnd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jou</w:t>
            </w:r>
            <w:proofErr w:type="spellEnd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verduidelik</w:t>
            </w:r>
            <w:proofErr w:type="spellEnd"/>
            <w:r w:rsidR="00D612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2ADA379" w14:textId="77777777" w:rsidR="00D6127C" w:rsidRDefault="00D6127C" w:rsidP="00D612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algemene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woorde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  <w:p w14:paraId="4A652336" w14:textId="77777777" w:rsidR="00D6127C" w:rsidRPr="000B4B41" w:rsidRDefault="00D6127C" w:rsidP="00D612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frases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definiëer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504A8AF" w14:textId="77777777" w:rsidR="00962E69" w:rsidRPr="000B4B41" w:rsidRDefault="00962E69" w:rsidP="00AA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62E69" w:rsidRPr="000B4B41" w14:paraId="0DEB6F54" w14:textId="77777777" w:rsidTr="00AA37A8">
        <w:tc>
          <w:tcPr>
            <w:tcW w:w="2263" w:type="dxa"/>
          </w:tcPr>
          <w:p w14:paraId="19F96F69" w14:textId="77777777" w:rsidR="00962E69" w:rsidRPr="000B4B41" w:rsidRDefault="00962E69" w:rsidP="00CC20B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</w:t>
            </w:r>
            <w:r w:rsidR="00CC20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gunstigde</w:t>
            </w:r>
            <w:proofErr w:type="spellEnd"/>
            <w:r w:rsidR="00CC20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1133DE7F" w14:textId="77777777" w:rsidR="00962E69" w:rsidRPr="000B4B41" w:rsidRDefault="00CC20B4" w:rsidP="0023618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pe</w:t>
            </w:r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rsoon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wat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deur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polishouer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in die polis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genomineer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word om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voordeel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te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ontvang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geval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van ‘n </w:t>
            </w:r>
            <w:proofErr w:type="spellStart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eis</w:t>
            </w:r>
            <w:proofErr w:type="spellEnd"/>
            <w:r w:rsidR="0023618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2BFD20C6" w14:textId="77777777" w:rsidTr="00AA37A8">
        <w:tc>
          <w:tcPr>
            <w:tcW w:w="2263" w:type="dxa"/>
          </w:tcPr>
          <w:p w14:paraId="1C1A9E0B" w14:textId="77777777" w:rsidR="00962E69" w:rsidRPr="000B4B41" w:rsidRDefault="00236181" w:rsidP="0023618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Afkoeltydperk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442DCC23" w14:textId="77777777" w:rsidR="00962E69" w:rsidRPr="000B4B41" w:rsidRDefault="00236181" w:rsidP="00BD00F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49156789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Jy mag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kanselleer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binne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</w:t>
            </w:r>
            <w:r w:rsidR="00F33509">
              <w:rPr>
                <w:rFonts w:ascii="Arial" w:hAnsi="Arial" w:cs="Arial"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F33509">
              <w:rPr>
                <w:rFonts w:ascii="Arial" w:hAnsi="Arial" w:cs="Arial"/>
                <w:sz w:val="20"/>
                <w:szCs w:val="20"/>
                <w:lang w:val="en-GB"/>
              </w:rPr>
              <w:t>tydperk</w:t>
            </w:r>
            <w:proofErr w:type="spellEnd"/>
            <w:r w:rsidR="00F33509">
              <w:rPr>
                <w:rFonts w:ascii="Arial" w:hAnsi="Arial" w:cs="Arial"/>
                <w:sz w:val="20"/>
                <w:szCs w:val="20"/>
                <w:lang w:val="en-GB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 31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á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ontvangs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polisdokumente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mits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voordeel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geëis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 het </w:t>
            </w:r>
            <w:proofErr w:type="spellStart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BD00F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bookmarkEnd w:id="1"/>
          </w:p>
        </w:tc>
      </w:tr>
      <w:tr w:rsidR="00962E69" w:rsidRPr="000B4B41" w14:paraId="15857CD9" w14:textId="77777777" w:rsidTr="00AA37A8">
        <w:tc>
          <w:tcPr>
            <w:tcW w:w="2263" w:type="dxa"/>
          </w:tcPr>
          <w:p w14:paraId="28DF1F67" w14:textId="77777777" w:rsidR="00962E69" w:rsidRPr="000B4B41" w:rsidRDefault="00BD00F0" w:rsidP="00BD00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Dekking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12C4733C" w14:textId="77777777" w:rsidR="00962E69" w:rsidRPr="000B4B41" w:rsidRDefault="00F976D6" w:rsidP="00F97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Dekking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beskerming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gebied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word in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geval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byvoorbeeld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‘n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verlies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diefstal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eiendom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geld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versekerde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polisdokument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stipuleer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sodanige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risikogebeure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is. </w:t>
            </w:r>
          </w:p>
        </w:tc>
      </w:tr>
      <w:tr w:rsidR="00962E69" w:rsidRPr="000B4B41" w14:paraId="3AA06156" w14:textId="77777777" w:rsidTr="00AA37A8">
        <w:tc>
          <w:tcPr>
            <w:tcW w:w="2263" w:type="dxa"/>
          </w:tcPr>
          <w:p w14:paraId="3D133F37" w14:textId="77777777" w:rsidR="00962E69" w:rsidRPr="000B4B41" w:rsidRDefault="00F976D6" w:rsidP="00F976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Ongeskiktheidspolis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266CE52B" w14:textId="77777777" w:rsidR="00962E69" w:rsidRPr="000B4B41" w:rsidRDefault="001E0F8C" w:rsidP="001E0F8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teenprestasie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instem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voordele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polishouer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indien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polishouer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ongeskik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4FE47081" w14:textId="77777777" w:rsidTr="00AA37A8">
        <w:tc>
          <w:tcPr>
            <w:tcW w:w="2263" w:type="dxa"/>
          </w:tcPr>
          <w:p w14:paraId="35C2FB5B" w14:textId="77777777" w:rsidR="00962E69" w:rsidRPr="000B4B41" w:rsidRDefault="00962E69" w:rsidP="001E0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</w:rPr>
              <w:t>Endos</w:t>
            </w:r>
            <w:r w:rsidR="001E0F8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</w:rPr>
              <w:t>ement</w:t>
            </w:r>
            <w:proofErr w:type="spellEnd"/>
          </w:p>
        </w:tc>
        <w:tc>
          <w:tcPr>
            <w:tcW w:w="6804" w:type="dxa"/>
          </w:tcPr>
          <w:p w14:paraId="1431A71B" w14:textId="77777777" w:rsidR="00962E69" w:rsidRPr="000B4B41" w:rsidRDefault="001E0F8C" w:rsidP="001E0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Versekeringsendossement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‘n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verandering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versekeringspolis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dekking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verander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aanpas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gewoonlik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byvoeging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weglating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</w:t>
            </w:r>
            <w:r w:rsidR="007467CC">
              <w:rPr>
                <w:rFonts w:ascii="Arial" w:hAnsi="Arial" w:cs="Arial"/>
                <w:sz w:val="20"/>
                <w:szCs w:val="20"/>
              </w:rPr>
              <w:t xml:space="preserve">ie </w:t>
            </w:r>
            <w:proofErr w:type="spellStart"/>
            <w:r w:rsidR="007467CC">
              <w:rPr>
                <w:rFonts w:ascii="Arial" w:hAnsi="Arial" w:cs="Arial"/>
                <w:sz w:val="20"/>
                <w:szCs w:val="20"/>
              </w:rPr>
              <w:t>endossement</w:t>
            </w:r>
            <w:proofErr w:type="spellEnd"/>
            <w:r w:rsidR="007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67CC">
              <w:rPr>
                <w:rFonts w:ascii="Arial" w:hAnsi="Arial" w:cs="Arial"/>
                <w:sz w:val="20"/>
                <w:szCs w:val="20"/>
              </w:rPr>
              <w:t>moet</w:t>
            </w:r>
            <w:proofErr w:type="spellEnd"/>
            <w:r w:rsidR="007467CC">
              <w:rPr>
                <w:rFonts w:ascii="Arial" w:hAnsi="Arial" w:cs="Arial"/>
                <w:sz w:val="20"/>
                <w:szCs w:val="20"/>
              </w:rPr>
              <w:t xml:space="preserve"> op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15E3A">
              <w:rPr>
                <w:rFonts w:ascii="Arial" w:hAnsi="Arial" w:cs="Arial"/>
                <w:sz w:val="20"/>
                <w:szCs w:val="20"/>
              </w:rPr>
              <w:t xml:space="preserve">olis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gevoeg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word. </w:t>
            </w:r>
          </w:p>
        </w:tc>
      </w:tr>
      <w:tr w:rsidR="00962E69" w:rsidRPr="000B4B41" w14:paraId="709557DA" w14:textId="77777777" w:rsidTr="00AA37A8">
        <w:tc>
          <w:tcPr>
            <w:tcW w:w="2263" w:type="dxa"/>
          </w:tcPr>
          <w:p w14:paraId="09BCD976" w14:textId="77777777" w:rsidR="00962E69" w:rsidRPr="000B4B41" w:rsidRDefault="00000841" w:rsidP="000008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Uitsluitings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beperkings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2CEF3A1E" w14:textId="5AD2B03F" w:rsidR="00962E69" w:rsidRPr="000B4B41" w:rsidRDefault="00000841" w:rsidP="0000084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Uitsluitings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spesifieke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items,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verliese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gebeure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kragtens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polis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gedek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Beperkings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spesifieke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items,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verliese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gevare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kragtens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polis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gedek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Beperkings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gevare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risiko’s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omstandighede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polis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gedek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5B29C5EF" w14:textId="77777777" w:rsidTr="00AA37A8">
        <w:tc>
          <w:tcPr>
            <w:tcW w:w="2263" w:type="dxa"/>
          </w:tcPr>
          <w:p w14:paraId="2C5846EC" w14:textId="77777777" w:rsidR="00962E69" w:rsidRPr="000B4B41" w:rsidRDefault="00962E69" w:rsidP="003C26A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Finan</w:t>
            </w:r>
            <w:r w:rsidR="003C2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siële</w:t>
            </w:r>
            <w:proofErr w:type="spellEnd"/>
            <w:r w:rsidR="003C2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C2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Diensverskaffer</w:t>
            </w:r>
            <w:proofErr w:type="spellEnd"/>
            <w:r w:rsidR="003C2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(FSP)</w:t>
            </w:r>
          </w:p>
        </w:tc>
        <w:tc>
          <w:tcPr>
            <w:tcW w:w="6804" w:type="dxa"/>
          </w:tcPr>
          <w:p w14:paraId="51A5A7F8" w14:textId="77777777" w:rsidR="00962E69" w:rsidRPr="000B4B41" w:rsidRDefault="003C26A0" w:rsidP="00456B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Persoon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gemagtig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advies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gee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enige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intermediêre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diens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lewer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verskeidenheid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finansië</w:t>
            </w:r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produkte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insluitend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beleggingsprodukte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versekeringspolisse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. Die FSP-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lisensie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person of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maatskappy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spesifiseer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presies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watter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produkte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dienste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gemagtig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is om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>lewer</w:t>
            </w:r>
            <w:proofErr w:type="spellEnd"/>
            <w:r w:rsidR="000C3FB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Die FSP-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lisensie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persoon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maatskappy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spesifiseer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presies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magtiging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produkte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dienste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mag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verkoop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waaroor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>advies</w:t>
            </w:r>
            <w:proofErr w:type="spellEnd"/>
            <w:r w:rsidR="00456B84">
              <w:rPr>
                <w:rFonts w:ascii="Arial" w:hAnsi="Arial" w:cs="Arial"/>
                <w:sz w:val="20"/>
                <w:szCs w:val="20"/>
                <w:lang w:val="en-GB"/>
              </w:rPr>
              <w:t xml:space="preserve"> mag gee. </w:t>
            </w:r>
          </w:p>
        </w:tc>
      </w:tr>
      <w:tr w:rsidR="00962E69" w:rsidRPr="000B4B41" w14:paraId="06298C85" w14:textId="77777777" w:rsidTr="00AA37A8">
        <w:tc>
          <w:tcPr>
            <w:tcW w:w="2263" w:type="dxa"/>
          </w:tcPr>
          <w:p w14:paraId="6C9B50CA" w14:textId="77777777" w:rsidR="00962E69" w:rsidRPr="000B4B41" w:rsidRDefault="00456B84" w:rsidP="00456B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Grasietydperk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1D7755F6" w14:textId="5FC055EC" w:rsidR="00962E69" w:rsidRPr="000B4B41" w:rsidRDefault="00456B84" w:rsidP="005A5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 die </w:t>
            </w:r>
            <w:proofErr w:type="spellStart"/>
            <w:r w:rsidR="003E421F">
              <w:rPr>
                <w:rFonts w:ascii="Arial" w:hAnsi="Arial" w:cs="Arial"/>
                <w:sz w:val="20"/>
                <w:szCs w:val="20"/>
              </w:rPr>
              <w:t>betaaldatum</w:t>
            </w:r>
            <w:proofErr w:type="spellEnd"/>
            <w:r w:rsidR="003E42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betaal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word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behoort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daar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‘n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grasietydpek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minstens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dae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wees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voordat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‘n polis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verval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Versekeringsmaatskappye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mag ‘n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langer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tydperk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toestaan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dikwels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30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dae</w:t>
            </w:r>
            <w:proofErr w:type="spellEnd"/>
            <w:r w:rsidR="00307834">
              <w:rPr>
                <w:rFonts w:ascii="Arial" w:hAnsi="Arial" w:cs="Arial"/>
                <w:sz w:val="20"/>
                <w:szCs w:val="20"/>
              </w:rPr>
              <w:t>.</w:t>
            </w:r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Dit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belangrik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polishouers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terme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voorwaardes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van die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kontrak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lees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BCF">
              <w:rPr>
                <w:rFonts w:ascii="Arial" w:hAnsi="Arial" w:cs="Arial"/>
                <w:sz w:val="20"/>
                <w:szCs w:val="20"/>
              </w:rPr>
              <w:t>verstaan</w:t>
            </w:r>
            <w:proofErr w:type="spellEnd"/>
            <w:r w:rsidR="005A5B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62E69" w:rsidRPr="000B4B41" w14:paraId="6114BD01" w14:textId="77777777" w:rsidTr="00AA37A8">
        <w:tc>
          <w:tcPr>
            <w:tcW w:w="2263" w:type="dxa"/>
          </w:tcPr>
          <w:p w14:paraId="03008F1B" w14:textId="77777777" w:rsidR="00962E69" w:rsidRPr="000B4B41" w:rsidRDefault="005A5BCF" w:rsidP="005A5BC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49250273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Verpligtinge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477EA88B" w14:textId="2F536AD7" w:rsidR="00962E69" w:rsidRPr="000B4B41" w:rsidRDefault="005A5BCF" w:rsidP="00143F7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partye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tussenganger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verpligtinge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geldig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Versekeringsmaatskappye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seker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maak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makelaars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kliënte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produkte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verstaan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aanbied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asook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koste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kragtens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die polis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gedek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D85BB8">
              <w:rPr>
                <w:rFonts w:ascii="Arial" w:hAnsi="Arial" w:cs="Arial"/>
                <w:sz w:val="20"/>
                <w:szCs w:val="20"/>
                <w:lang w:val="en-GB"/>
              </w:rPr>
              <w:t xml:space="preserve">wat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. Van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tussengangers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vereis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behoefes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hul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kliënte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verstaan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produkte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aanbied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daardie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behoeftes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voldoen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kliënte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belangrike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inligting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rakende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finansiële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sektor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voorsien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>daar</w:t>
            </w:r>
            <w:proofErr w:type="spellEnd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van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verwag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op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hoogte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bly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tendense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in die </w:t>
            </w:r>
            <w:proofErr w:type="spellStart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>versekeringsektor</w:t>
            </w:r>
            <w:proofErr w:type="spellEnd"/>
            <w:r w:rsidR="00566C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sodat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kliënte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 xml:space="preserve">op </w:t>
            </w:r>
            <w:proofErr w:type="spellStart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>hoogte</w:t>
            </w:r>
            <w:proofErr w:type="spellEnd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>hou</w:t>
            </w:r>
            <w:proofErr w:type="spellEnd"/>
            <w:r w:rsidR="00E907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indien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behoefte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opduik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Kliënte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verplig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om alle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relevante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inligting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openaar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alle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 w:rsidR="00143F7F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bookmarkEnd w:id="2"/>
      <w:tr w:rsidR="00962E69" w:rsidRPr="000B4B41" w14:paraId="1EE2D9D6" w14:textId="77777777" w:rsidTr="00AA37A8">
        <w:tc>
          <w:tcPr>
            <w:tcW w:w="2263" w:type="dxa"/>
          </w:tcPr>
          <w:p w14:paraId="73A3BE67" w14:textId="77777777" w:rsidR="00962E69" w:rsidRPr="000B4B41" w:rsidRDefault="00143F7F" w:rsidP="00143F7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Polisvoordele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6BCC7CF6" w14:textId="77777777" w:rsidR="00962E69" w:rsidRPr="000B4B41" w:rsidRDefault="00143F7F" w:rsidP="00143F7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voordele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waarop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persoon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kontraktueel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geregtig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kragtens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lewensversekeringspolis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962E69" w:rsidRPr="000B4B41" w14:paraId="4C187AC3" w14:textId="77777777" w:rsidTr="00AA37A8">
        <w:tc>
          <w:tcPr>
            <w:tcW w:w="2263" w:type="dxa"/>
          </w:tcPr>
          <w:p w14:paraId="7FCBB2F1" w14:textId="77777777" w:rsidR="00962E69" w:rsidRPr="000B4B41" w:rsidRDefault="00143F7F" w:rsidP="00143F7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Polishouer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449CBD57" w14:textId="77777777" w:rsidR="00962E69" w:rsidRPr="000B4B41" w:rsidRDefault="00143F7F" w:rsidP="00A16F3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persoon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wat </w:t>
            </w:r>
            <w:proofErr w:type="spellStart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>daarop</w:t>
            </w:r>
            <w:proofErr w:type="spellEnd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>geregtig</w:t>
            </w:r>
            <w:proofErr w:type="spellEnd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 is om die </w:t>
            </w:r>
            <w:proofErr w:type="spellStart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>polisvoordele</w:t>
            </w:r>
            <w:proofErr w:type="spellEnd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 van ‘n </w:t>
            </w:r>
            <w:proofErr w:type="spellStart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>spesifieke</w:t>
            </w:r>
            <w:proofErr w:type="spellEnd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>versekeringspolis</w:t>
            </w:r>
            <w:proofErr w:type="spellEnd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>ontvang</w:t>
            </w:r>
            <w:proofErr w:type="spellEnd"/>
            <w:r w:rsidR="00A16F3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0FFD19FA" w14:textId="77777777" w:rsidTr="00AA37A8">
        <w:tc>
          <w:tcPr>
            <w:tcW w:w="2263" w:type="dxa"/>
          </w:tcPr>
          <w:p w14:paraId="622A619B" w14:textId="77777777" w:rsidR="00962E69" w:rsidRPr="000B4B41" w:rsidRDefault="00962E69" w:rsidP="00A16F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Premi</w:t>
            </w:r>
            <w:r w:rsidR="00A16F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6804" w:type="dxa"/>
          </w:tcPr>
          <w:p w14:paraId="0EEF5E30" w14:textId="7F5BD984" w:rsidR="00962E69" w:rsidRPr="000B4B41" w:rsidRDefault="00A16F32" w:rsidP="00D4018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D85B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geldbedrag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ruil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voordeel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in die polis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uiteengesit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volgens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gereelde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ooreengekome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>gesette</w:t>
            </w:r>
            <w:proofErr w:type="spellEnd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>tye</w:t>
            </w:r>
            <w:proofErr w:type="spellEnd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>gewoonlik</w:t>
            </w:r>
            <w:proofErr w:type="spellEnd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>maandeliks</w:t>
            </w:r>
            <w:proofErr w:type="spellEnd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>jaarliks</w:t>
            </w:r>
            <w:proofErr w:type="spellEnd"/>
            <w:r w:rsidR="00D4018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646E3B13" w14:textId="77777777" w:rsidTr="00AA37A8">
        <w:tc>
          <w:tcPr>
            <w:tcW w:w="2263" w:type="dxa"/>
          </w:tcPr>
          <w:p w14:paraId="7BDA4AAF" w14:textId="77777777" w:rsidR="00962E69" w:rsidRPr="000B4B41" w:rsidRDefault="00D57AC6" w:rsidP="00D57AC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Verteenwoordiger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007004A1" w14:textId="77777777" w:rsidR="00962E69" w:rsidRPr="000B4B41" w:rsidRDefault="00D57AC6" w:rsidP="00D57AC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Enige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persoon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finansiële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kliënt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namens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gemagtigde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finansiëldiensverskaffer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03070">
              <w:rPr>
                <w:rFonts w:ascii="Arial" w:hAnsi="Arial" w:cs="Arial"/>
                <w:sz w:val="20"/>
                <w:szCs w:val="20"/>
                <w:lang w:val="en-GB"/>
              </w:rPr>
              <w:t>(FSP)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239484EA" w14:textId="77777777" w:rsidTr="00AA37A8">
        <w:tc>
          <w:tcPr>
            <w:tcW w:w="2263" w:type="dxa"/>
          </w:tcPr>
          <w:p w14:paraId="73DD36A5" w14:textId="77777777" w:rsidR="00962E69" w:rsidRPr="000B4B41" w:rsidRDefault="00962E69" w:rsidP="00D57AC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</w:t>
            </w:r>
            <w:r w:rsidR="00D57A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iko</w:t>
            </w:r>
            <w:proofErr w:type="spellEnd"/>
          </w:p>
        </w:tc>
        <w:tc>
          <w:tcPr>
            <w:tcW w:w="6804" w:type="dxa"/>
          </w:tcPr>
          <w:p w14:paraId="08864F15" w14:textId="09D9EEE2" w:rsidR="00962E69" w:rsidRPr="000B4B41" w:rsidRDefault="00D57AC6" w:rsidP="00D57AC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moontlikheid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F651AD" w:rsidRPr="00F651AD">
              <w:rPr>
                <w:rFonts w:ascii="Arial" w:hAnsi="Arial" w:cs="Arial"/>
                <w:sz w:val="20"/>
                <w:szCs w:val="20"/>
                <w:lang w:val="en-GB"/>
              </w:rPr>
              <w:t>uitsonderlike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gebeurtenis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lewensduur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polis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plaasvind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172BFCAA" w14:textId="77777777" w:rsidTr="00AA37A8">
        <w:tc>
          <w:tcPr>
            <w:tcW w:w="2263" w:type="dxa"/>
          </w:tcPr>
          <w:p w14:paraId="13BBC5E6" w14:textId="77777777" w:rsidR="00962E69" w:rsidRPr="000B4B41" w:rsidRDefault="00CC4C94" w:rsidP="00CC4C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ongeskiktheid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25A3C792" w14:textId="1734F0B5" w:rsidR="00962E69" w:rsidRPr="000B4B41" w:rsidRDefault="00CC4C94" w:rsidP="00C03B6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Sommige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omskryf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ongeskikheid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siekte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besering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persoon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ongeskik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maak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om in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hul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huidige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beroep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werk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. Ander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polisse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51AD">
              <w:rPr>
                <w:rFonts w:ascii="Arial" w:hAnsi="Arial" w:cs="Arial"/>
                <w:sz w:val="20"/>
                <w:szCs w:val="20"/>
                <w:lang w:val="en-GB"/>
              </w:rPr>
              <w:t>vereis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ongeskik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wees om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enige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werk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doen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Stel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by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vas wat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bedoel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met ‘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totale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>ongeskiktheid</w:t>
            </w:r>
            <w:proofErr w:type="spellEnd"/>
            <w:r w:rsidR="00C03B66">
              <w:rPr>
                <w:rFonts w:ascii="Arial" w:hAnsi="Arial" w:cs="Arial"/>
                <w:sz w:val="20"/>
                <w:szCs w:val="20"/>
                <w:lang w:val="en-GB"/>
              </w:rPr>
              <w:t xml:space="preserve">’. </w:t>
            </w:r>
          </w:p>
        </w:tc>
      </w:tr>
      <w:tr w:rsidR="00962E69" w:rsidRPr="000B4B41" w14:paraId="7D69980D" w14:textId="77777777" w:rsidTr="00AA37A8">
        <w:tc>
          <w:tcPr>
            <w:tcW w:w="2263" w:type="dxa"/>
          </w:tcPr>
          <w:p w14:paraId="0D88CA52" w14:textId="77777777" w:rsidR="00962E69" w:rsidRPr="000B4B41" w:rsidRDefault="00962E69" w:rsidP="004204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</w:t>
            </w:r>
            <w:r w:rsidR="004204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 w:rsidR="004204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odekking</w:t>
            </w:r>
            <w:proofErr w:type="spellEnd"/>
            <w:r w:rsidR="004204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53C666FB" w14:textId="4C9D663E" w:rsidR="00962E69" w:rsidRPr="000B4B41" w:rsidRDefault="00330161" w:rsidP="00EC3155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‘</w:t>
            </w:r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n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ewensversekeringsproduk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finansië</w:t>
            </w:r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beskerming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bied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in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geval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van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groot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onbeplande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gebeure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soos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kritieke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siekte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651AD" w:rsidRPr="00F651A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ongeskiktheidsverklaring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of </w:t>
            </w:r>
            <w:proofErr w:type="spellStart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dood</w:t>
            </w:r>
            <w:proofErr w:type="spellEnd"/>
            <w:r w:rsidR="00EC31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962E69" w:rsidRPr="000B4B41" w14:paraId="6AD31838" w14:textId="77777777" w:rsidTr="00AA37A8">
        <w:tc>
          <w:tcPr>
            <w:tcW w:w="2263" w:type="dxa"/>
          </w:tcPr>
          <w:p w14:paraId="56FB2800" w14:textId="77777777" w:rsidR="00962E69" w:rsidRPr="000B4B41" w:rsidRDefault="002F3C8B" w:rsidP="002F3C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Lojaliteitsbonus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7C3A7CCF" w14:textId="6434999D" w:rsidR="00962E69" w:rsidRPr="000B4B41" w:rsidRDefault="002F3C8B" w:rsidP="003A2A20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Bedrag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wat by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van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polishouer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gevoeg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ná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gespesifiseerde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periode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soos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omskryf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poliskontrak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doel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is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</w:t>
            </w:r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shouers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aan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moedig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/ as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="00F651AD" w:rsidRPr="00F651AD">
              <w:rPr>
                <w:lang w:val="en-GB"/>
              </w:rPr>
              <w:t xml:space="preserve"> </w:t>
            </w:r>
            <w:proofErr w:type="spellStart"/>
            <w:r w:rsidR="00F651AD" w:rsidRPr="00F651A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aanmoediging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dien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hul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polis(se)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behou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om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retensie</w:t>
            </w:r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koers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van die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lewensversekeraar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verbeter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Dit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word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dikwels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bereken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as ‘n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gedeelte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van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administrasiegeld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of ‘n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persentasie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van die </w:t>
            </w:r>
            <w:proofErr w:type="spellStart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poliswaarde</w:t>
            </w:r>
            <w:proofErr w:type="spellEnd"/>
            <w:r w:rsidR="003A2A2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962E69" w:rsidRPr="000B4B41" w14:paraId="067A40B8" w14:textId="77777777" w:rsidTr="00AA37A8">
        <w:tc>
          <w:tcPr>
            <w:tcW w:w="2263" w:type="dxa"/>
          </w:tcPr>
          <w:p w14:paraId="3F550279" w14:textId="77777777" w:rsidR="00962E69" w:rsidRPr="000B4B41" w:rsidRDefault="00EF5939" w:rsidP="00EF593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Uitkeerpolis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3B4CA59D" w14:textId="77777777" w:rsidR="00962E69" w:rsidRPr="000B4B41" w:rsidRDefault="00EF5939" w:rsidP="00EF5939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Spaarplan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met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ingeslote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doodsvoordeel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ontwerp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liefs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tydens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lewensloop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eerder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begunstigdes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ná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0EE4168C" w14:textId="77777777" w:rsidTr="00AA37A8">
        <w:tc>
          <w:tcPr>
            <w:tcW w:w="2263" w:type="dxa"/>
          </w:tcPr>
          <w:p w14:paraId="1B118DAA" w14:textId="77777777" w:rsidR="00962E69" w:rsidRPr="000B4B41" w:rsidRDefault="00EF5939" w:rsidP="00EF593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Enkelbedragbetaling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0B747CCA" w14:textId="77777777" w:rsidR="00962E69" w:rsidRPr="000B4B41" w:rsidRDefault="00EF5939" w:rsidP="00315AC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dikwels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‘</w:t>
            </w:r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n </w:t>
            </w:r>
            <w:proofErr w:type="spellStart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groot</w:t>
            </w:r>
            <w:proofErr w:type="spellEnd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bedrag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wat </w:t>
            </w:r>
            <w:proofErr w:type="spellStart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polishouer</w:t>
            </w:r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proofErr w:type="spellEnd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of </w:t>
            </w:r>
            <w:proofErr w:type="spellStart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hul</w:t>
            </w:r>
            <w:proofErr w:type="spellEnd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begunstigdes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as ‘n </w:t>
            </w:r>
            <w:proofErr w:type="spellStart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enkelbedrag</w:t>
            </w:r>
            <w:proofErr w:type="spellEnd"/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word</w:t>
            </w:r>
            <w:r w:rsidR="00315AC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bookmarkEnd w:id="0"/>
    </w:tbl>
    <w:p w14:paraId="5F419F1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8067CD" w14:textId="77777777" w:rsidR="00962E69" w:rsidRPr="000B4B41" w:rsidRDefault="00315ACE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Inhoudsblad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1B23C1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B4B41">
        <w:rPr>
          <w:rFonts w:ascii="Arial" w:hAnsi="Arial" w:cs="Arial"/>
          <w:sz w:val="20"/>
          <w:szCs w:val="20"/>
        </w:rPr>
        <w:t>In</w:t>
      </w:r>
      <w:r w:rsidR="00315ACE">
        <w:rPr>
          <w:rFonts w:ascii="Arial" w:hAnsi="Arial" w:cs="Arial"/>
          <w:sz w:val="20"/>
          <w:szCs w:val="20"/>
        </w:rPr>
        <w:t>leiding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</w:t>
      </w:r>
    </w:p>
    <w:p w14:paraId="4C375564" w14:textId="77777777" w:rsidR="00315ACE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2. </w:t>
      </w:r>
      <w:r w:rsidR="00315ACE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315ACE">
        <w:rPr>
          <w:rFonts w:ascii="Arial" w:hAnsi="Arial" w:cs="Arial"/>
          <w:sz w:val="20"/>
          <w:szCs w:val="20"/>
        </w:rPr>
        <w:t>soorte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5ACE">
        <w:rPr>
          <w:rFonts w:ascii="Arial" w:hAnsi="Arial" w:cs="Arial"/>
          <w:sz w:val="20"/>
          <w:szCs w:val="20"/>
        </w:rPr>
        <w:t>lewens</w:t>
      </w:r>
      <w:proofErr w:type="spellEnd"/>
      <w:r w:rsidR="00315ACE">
        <w:rPr>
          <w:rFonts w:ascii="Arial" w:hAnsi="Arial" w:cs="Arial"/>
          <w:sz w:val="20"/>
          <w:szCs w:val="20"/>
        </w:rPr>
        <w:t>- (</w:t>
      </w:r>
      <w:proofErr w:type="spellStart"/>
      <w:r w:rsidR="00315ACE">
        <w:rPr>
          <w:rFonts w:ascii="Arial" w:hAnsi="Arial" w:cs="Arial"/>
          <w:sz w:val="20"/>
          <w:szCs w:val="20"/>
        </w:rPr>
        <w:t>langtermyn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-) </w:t>
      </w:r>
      <w:proofErr w:type="spellStart"/>
      <w:r w:rsidR="00315ACE">
        <w:rPr>
          <w:rFonts w:ascii="Arial" w:hAnsi="Arial" w:cs="Arial"/>
          <w:sz w:val="20"/>
          <w:szCs w:val="20"/>
        </w:rPr>
        <w:t>versekeringsprodukte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. </w:t>
      </w:r>
    </w:p>
    <w:p w14:paraId="01D3B29A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3. </w:t>
      </w:r>
      <w:proofErr w:type="spellStart"/>
      <w:r w:rsidR="00315ACE">
        <w:rPr>
          <w:rFonts w:ascii="Arial" w:hAnsi="Arial" w:cs="Arial"/>
          <w:sz w:val="20"/>
          <w:szCs w:val="20"/>
        </w:rPr>
        <w:t>Verbruikers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315ACE">
        <w:rPr>
          <w:rFonts w:ascii="Arial" w:hAnsi="Arial" w:cs="Arial"/>
          <w:sz w:val="20"/>
          <w:szCs w:val="20"/>
        </w:rPr>
        <w:t>regte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5ACE">
        <w:rPr>
          <w:rFonts w:ascii="Arial" w:hAnsi="Arial" w:cs="Arial"/>
          <w:sz w:val="20"/>
          <w:szCs w:val="20"/>
        </w:rPr>
        <w:t>en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5ACE">
        <w:rPr>
          <w:rFonts w:ascii="Arial" w:hAnsi="Arial" w:cs="Arial"/>
          <w:sz w:val="20"/>
          <w:szCs w:val="20"/>
        </w:rPr>
        <w:t>verantwoordelikhede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. </w:t>
      </w:r>
    </w:p>
    <w:p w14:paraId="3177662F" w14:textId="77777777" w:rsidR="00962E69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4. </w:t>
      </w:r>
      <w:proofErr w:type="spellStart"/>
      <w:r w:rsidR="00315ACE">
        <w:rPr>
          <w:rFonts w:ascii="Arial" w:hAnsi="Arial" w:cs="Arial"/>
          <w:sz w:val="20"/>
          <w:szCs w:val="20"/>
        </w:rPr>
        <w:t>Vrae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315ACE">
        <w:rPr>
          <w:rFonts w:ascii="Arial" w:hAnsi="Arial" w:cs="Arial"/>
          <w:sz w:val="20"/>
          <w:szCs w:val="20"/>
        </w:rPr>
        <w:t>gereeld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5ACE">
        <w:rPr>
          <w:rFonts w:ascii="Arial" w:hAnsi="Arial" w:cs="Arial"/>
          <w:sz w:val="20"/>
          <w:szCs w:val="20"/>
        </w:rPr>
        <w:t>gevra</w:t>
      </w:r>
      <w:proofErr w:type="spellEnd"/>
      <w:r w:rsidR="00315ACE">
        <w:rPr>
          <w:rFonts w:ascii="Arial" w:hAnsi="Arial" w:cs="Arial"/>
          <w:sz w:val="20"/>
          <w:szCs w:val="20"/>
        </w:rPr>
        <w:t xml:space="preserve"> word </w:t>
      </w:r>
    </w:p>
    <w:p w14:paraId="4C97E14F" w14:textId="77777777" w:rsidR="00315ACE" w:rsidRPr="000B4B41" w:rsidRDefault="00315ACE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Nuttige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kontakte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79AB6212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DE4C98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="00AB311F">
        <w:rPr>
          <w:rFonts w:ascii="Arial" w:hAnsi="Arial" w:cs="Arial"/>
          <w:b/>
          <w:bCs/>
          <w:sz w:val="20"/>
          <w:szCs w:val="20"/>
        </w:rPr>
        <w:t>Inleiding</w:t>
      </w:r>
      <w:proofErr w:type="spellEnd"/>
      <w:r w:rsidR="00AB31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2D2707" w14:textId="660541F0" w:rsidR="00962E69" w:rsidRPr="000B4B41" w:rsidRDefault="00BE4505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voorheen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bekend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r w:rsidR="007776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7628">
        <w:rPr>
          <w:rFonts w:ascii="Arial" w:hAnsi="Arial" w:cs="Arial"/>
          <w:sz w:val="20"/>
          <w:szCs w:val="20"/>
        </w:rPr>
        <w:t>langtermynversekering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dek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lewensveranderende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gebeure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ongeskiktheid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selfs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aftrede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beskerming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afhanklikes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gesin</w:t>
      </w:r>
      <w:proofErr w:type="spellEnd"/>
      <w:r>
        <w:rPr>
          <w:rFonts w:ascii="Arial" w:hAnsi="Arial" w:cs="Arial"/>
          <w:sz w:val="20"/>
          <w:szCs w:val="20"/>
        </w:rPr>
        <w:t xml:space="preserve"> help om ‘n </w:t>
      </w:r>
      <w:proofErr w:type="spellStart"/>
      <w:r>
        <w:rPr>
          <w:rFonts w:ascii="Arial" w:hAnsi="Arial" w:cs="Arial"/>
          <w:sz w:val="20"/>
          <w:szCs w:val="20"/>
        </w:rPr>
        <w:t>verbandlening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los, </w:t>
      </w:r>
      <w:proofErr w:type="spellStart"/>
      <w:r>
        <w:rPr>
          <w:rFonts w:ascii="Arial" w:hAnsi="Arial" w:cs="Arial"/>
          <w:sz w:val="20"/>
          <w:szCs w:val="20"/>
        </w:rPr>
        <w:t>rente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begrafniskoste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betaal</w:t>
      </w:r>
      <w:proofErr w:type="spellEnd"/>
      <w:r>
        <w:rPr>
          <w:rFonts w:ascii="Arial" w:hAnsi="Arial" w:cs="Arial"/>
          <w:sz w:val="20"/>
          <w:szCs w:val="20"/>
        </w:rPr>
        <w:t xml:space="preserve">, of om </w:t>
      </w:r>
      <w:proofErr w:type="spellStart"/>
      <w:r>
        <w:rPr>
          <w:rFonts w:ascii="Arial" w:hAnsi="Arial" w:cs="Arial"/>
          <w:sz w:val="20"/>
          <w:szCs w:val="20"/>
        </w:rPr>
        <w:t>uitstaande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leningskuld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wann</w:t>
      </w:r>
      <w:r w:rsidR="004070F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1CA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aar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F31CAE">
        <w:rPr>
          <w:rFonts w:ascii="Arial" w:hAnsi="Arial" w:cs="Arial"/>
          <w:sz w:val="20"/>
          <w:szCs w:val="20"/>
        </w:rPr>
        <w:t>ongeskik</w:t>
      </w:r>
      <w:proofErr w:type="spellEnd"/>
      <w:r w:rsidR="00F31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1CAE">
        <w:rPr>
          <w:rFonts w:ascii="Arial" w:hAnsi="Arial" w:cs="Arial"/>
          <w:sz w:val="20"/>
          <w:szCs w:val="20"/>
        </w:rPr>
        <w:t>geraak</w:t>
      </w:r>
      <w:proofErr w:type="spellEnd"/>
      <w:r w:rsidR="00F31CAE">
        <w:rPr>
          <w:rFonts w:ascii="Arial" w:hAnsi="Arial" w:cs="Arial"/>
          <w:sz w:val="20"/>
          <w:szCs w:val="20"/>
        </w:rPr>
        <w:t xml:space="preserve"> het om ’n </w:t>
      </w:r>
      <w:proofErr w:type="spellStart"/>
      <w:r w:rsidR="00F31CAE">
        <w:rPr>
          <w:rFonts w:ascii="Arial" w:hAnsi="Arial" w:cs="Arial"/>
          <w:sz w:val="20"/>
          <w:szCs w:val="20"/>
        </w:rPr>
        <w:t>inkomste</w:t>
      </w:r>
      <w:proofErr w:type="spellEnd"/>
      <w:r w:rsidR="00F31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1CAE">
        <w:rPr>
          <w:rFonts w:ascii="Arial" w:hAnsi="Arial" w:cs="Arial"/>
          <w:sz w:val="20"/>
          <w:szCs w:val="20"/>
        </w:rPr>
        <w:t>te</w:t>
      </w:r>
      <w:proofErr w:type="spellEnd"/>
      <w:r w:rsidR="00F31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1CAE">
        <w:rPr>
          <w:rFonts w:ascii="Arial" w:hAnsi="Arial" w:cs="Arial"/>
          <w:sz w:val="20"/>
          <w:szCs w:val="20"/>
        </w:rPr>
        <w:t>kan</w:t>
      </w:r>
      <w:proofErr w:type="spellEnd"/>
      <w:r w:rsidR="00F31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1CAE">
        <w:rPr>
          <w:rFonts w:ascii="Arial" w:hAnsi="Arial" w:cs="Arial"/>
          <w:sz w:val="20"/>
          <w:szCs w:val="20"/>
        </w:rPr>
        <w:t>verdien</w:t>
      </w:r>
      <w:proofErr w:type="spellEnd"/>
      <w:r w:rsidR="00F31CAE">
        <w:rPr>
          <w:rFonts w:ascii="Arial" w:hAnsi="Arial" w:cs="Arial"/>
          <w:sz w:val="20"/>
          <w:szCs w:val="20"/>
        </w:rPr>
        <w:t xml:space="preserve">. </w:t>
      </w:r>
    </w:p>
    <w:p w14:paraId="6C3F2024" w14:textId="72BF8E3E" w:rsidR="00962E69" w:rsidRPr="000B4B41" w:rsidRDefault="00183425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Suid-Afrka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het die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grootste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mees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gesofistikeerde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versekeringsbedryf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op </w:t>
      </w:r>
      <w:r w:rsidR="004070F9">
        <w:rPr>
          <w:rFonts w:ascii="Arial" w:hAnsi="Arial" w:cs="Arial"/>
          <w:sz w:val="20"/>
          <w:szCs w:val="20"/>
          <w:shd w:val="clear" w:color="auto" w:fill="FFFFFF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kontinent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bied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‘n reeks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versekeringsprodukte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om by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jou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behoeftes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sak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pas. </w:t>
      </w:r>
      <w:bookmarkStart w:id="3" w:name="_Hlk49327405"/>
      <w:r>
        <w:rPr>
          <w:rFonts w:ascii="Arial" w:hAnsi="Arial" w:cs="Arial"/>
          <w:sz w:val="20"/>
          <w:szCs w:val="20"/>
          <w:shd w:val="clear" w:color="auto" w:fill="FFFFFF"/>
        </w:rPr>
        <w:t xml:space="preserve">‘n Groot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gedeelte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van die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bevolking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egter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verseker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omdat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mense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verkeerdelik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</w:rPr>
        <w:t>onder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9117F">
        <w:rPr>
          <w:rFonts w:ascii="Arial" w:hAnsi="Arial" w:cs="Arial"/>
          <w:sz w:val="20"/>
          <w:szCs w:val="20"/>
          <w:shd w:val="clear" w:color="auto" w:fill="FFFFFF"/>
        </w:rPr>
        <w:t xml:space="preserve">die </w:t>
      </w:r>
      <w:proofErr w:type="spellStart"/>
      <w:r w:rsidR="0029117F">
        <w:rPr>
          <w:rFonts w:ascii="Arial" w:hAnsi="Arial" w:cs="Arial"/>
          <w:sz w:val="20"/>
          <w:szCs w:val="20"/>
          <w:shd w:val="clear" w:color="auto" w:fill="FFFFFF"/>
        </w:rPr>
        <w:t>wanindruk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</w:rPr>
        <w:t>geplaas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</w:rPr>
        <w:t>word</w:t>
      </w:r>
      <w:r>
        <w:rPr>
          <w:rFonts w:ascii="Arial" w:hAnsi="Arial" w:cs="Arial"/>
          <w:sz w:val="20"/>
          <w:szCs w:val="20"/>
          <w:shd w:val="clear" w:color="auto" w:fill="FFFFFF"/>
        </w:rPr>
        <w:t>dat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lewensversekering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duur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is.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C0F4CC" w14:textId="3500FC08" w:rsidR="00962E69" w:rsidRPr="000B4B41" w:rsidRDefault="0008681A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gesin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gemoedsrus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Daarsonder</w:t>
      </w:r>
      <w:proofErr w:type="spellEnd"/>
      <w:r>
        <w:rPr>
          <w:rFonts w:ascii="Arial" w:hAnsi="Arial" w:cs="Arial"/>
          <w:sz w:val="20"/>
          <w:szCs w:val="20"/>
        </w:rPr>
        <w:t xml:space="preserve"> word die las </w:t>
      </w:r>
      <w:r w:rsidR="00E7252B">
        <w:rPr>
          <w:rFonts w:ascii="Arial" w:hAnsi="Arial" w:cs="Arial"/>
          <w:sz w:val="20"/>
          <w:szCs w:val="20"/>
        </w:rPr>
        <w:t xml:space="preserve">om </w:t>
      </w:r>
      <w:proofErr w:type="spellStart"/>
      <w:r w:rsidR="00E7252B">
        <w:rPr>
          <w:rFonts w:ascii="Arial" w:hAnsi="Arial" w:cs="Arial"/>
          <w:sz w:val="20"/>
          <w:szCs w:val="20"/>
        </w:rPr>
        <w:t>te</w:t>
      </w:r>
      <w:proofErr w:type="spellEnd"/>
      <w:r w:rsidR="00E725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52B">
        <w:rPr>
          <w:rFonts w:ascii="Arial" w:hAnsi="Arial" w:cs="Arial"/>
          <w:sz w:val="20"/>
          <w:szCs w:val="20"/>
        </w:rPr>
        <w:t>oorleef</w:t>
      </w:r>
      <w:proofErr w:type="spellEnd"/>
      <w:r w:rsidR="00E7252B">
        <w:rPr>
          <w:rFonts w:ascii="Arial" w:hAnsi="Arial" w:cs="Arial"/>
          <w:sz w:val="20"/>
          <w:szCs w:val="20"/>
        </w:rPr>
        <w:t xml:space="preserve"> op</w:t>
      </w:r>
      <w:r w:rsidR="00C90A97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C90A97">
        <w:rPr>
          <w:rFonts w:ascii="Arial" w:hAnsi="Arial" w:cs="Arial"/>
          <w:sz w:val="20"/>
          <w:szCs w:val="20"/>
        </w:rPr>
        <w:t>inkomste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van ‘n </w:t>
      </w:r>
      <w:proofErr w:type="spellStart"/>
      <w:r w:rsidR="00C90A97">
        <w:rPr>
          <w:rFonts w:ascii="Arial" w:hAnsi="Arial" w:cs="Arial"/>
          <w:sz w:val="20"/>
          <w:szCs w:val="20"/>
        </w:rPr>
        <w:t>weduwee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of ‘n </w:t>
      </w:r>
      <w:proofErr w:type="spellStart"/>
      <w:r w:rsidR="00E7252B">
        <w:rPr>
          <w:rFonts w:ascii="Arial" w:hAnsi="Arial" w:cs="Arial"/>
          <w:sz w:val="20"/>
          <w:szCs w:val="20"/>
        </w:rPr>
        <w:t>uitgebreide</w:t>
      </w:r>
      <w:proofErr w:type="spellEnd"/>
      <w:r w:rsidR="00E725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52B">
        <w:rPr>
          <w:rFonts w:ascii="Arial" w:hAnsi="Arial" w:cs="Arial"/>
          <w:sz w:val="20"/>
          <w:szCs w:val="20"/>
        </w:rPr>
        <w:t>familie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A97">
        <w:rPr>
          <w:rFonts w:ascii="Arial" w:hAnsi="Arial" w:cs="Arial"/>
          <w:sz w:val="20"/>
          <w:szCs w:val="20"/>
        </w:rPr>
        <w:t>en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A97">
        <w:rPr>
          <w:rFonts w:ascii="Arial" w:hAnsi="Arial" w:cs="Arial"/>
          <w:sz w:val="20"/>
          <w:szCs w:val="20"/>
        </w:rPr>
        <w:t>gemeenskap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bookmarkStart w:id="4" w:name="_Hlk95883601"/>
      <w:proofErr w:type="spellStart"/>
      <w:r w:rsidR="00F651AD" w:rsidRPr="00F651AD">
        <w:rPr>
          <w:rFonts w:ascii="Arial" w:hAnsi="Arial" w:cs="Arial"/>
          <w:sz w:val="20"/>
          <w:szCs w:val="20"/>
        </w:rPr>
        <w:t>geplaas</w:t>
      </w:r>
      <w:bookmarkEnd w:id="4"/>
      <w:proofErr w:type="spellEnd"/>
      <w:r w:rsidR="00C90A97">
        <w:rPr>
          <w:rFonts w:ascii="Arial" w:hAnsi="Arial" w:cs="Arial"/>
          <w:sz w:val="20"/>
          <w:szCs w:val="20"/>
        </w:rPr>
        <w:t xml:space="preserve">, wat </w:t>
      </w:r>
      <w:proofErr w:type="spellStart"/>
      <w:r w:rsidR="00C90A97">
        <w:rPr>
          <w:rFonts w:ascii="Arial" w:hAnsi="Arial" w:cs="Arial"/>
          <w:sz w:val="20"/>
          <w:szCs w:val="20"/>
        </w:rPr>
        <w:t>miskien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A97">
        <w:rPr>
          <w:rFonts w:ascii="Arial" w:hAnsi="Arial" w:cs="Arial"/>
          <w:sz w:val="20"/>
          <w:szCs w:val="20"/>
        </w:rPr>
        <w:t>ook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A97">
        <w:rPr>
          <w:rFonts w:ascii="Arial" w:hAnsi="Arial" w:cs="Arial"/>
          <w:sz w:val="20"/>
          <w:szCs w:val="20"/>
        </w:rPr>
        <w:t>verplig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A97">
        <w:rPr>
          <w:rFonts w:ascii="Arial" w:hAnsi="Arial" w:cs="Arial"/>
          <w:sz w:val="20"/>
          <w:szCs w:val="20"/>
        </w:rPr>
        <w:t>kan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wees om </w:t>
      </w:r>
      <w:proofErr w:type="spellStart"/>
      <w:r w:rsidR="00C90A97">
        <w:rPr>
          <w:rFonts w:ascii="Arial" w:hAnsi="Arial" w:cs="Arial"/>
          <w:sz w:val="20"/>
          <w:szCs w:val="20"/>
        </w:rPr>
        <w:t>na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r w:rsidR="00E7252B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C90A97">
        <w:rPr>
          <w:rFonts w:ascii="Arial" w:hAnsi="Arial" w:cs="Arial"/>
          <w:sz w:val="20"/>
          <w:szCs w:val="20"/>
        </w:rPr>
        <w:t>weeskinders</w:t>
      </w:r>
      <w:proofErr w:type="spellEnd"/>
      <w:r w:rsidR="00C90A97">
        <w:rPr>
          <w:rFonts w:ascii="Arial" w:hAnsi="Arial" w:cs="Arial"/>
          <w:sz w:val="20"/>
          <w:szCs w:val="20"/>
        </w:rPr>
        <w:t xml:space="preserve"> </w:t>
      </w:r>
      <w:r w:rsidR="00E7252B">
        <w:rPr>
          <w:rFonts w:ascii="Arial" w:hAnsi="Arial" w:cs="Arial"/>
          <w:sz w:val="20"/>
          <w:szCs w:val="20"/>
        </w:rPr>
        <w:t xml:space="preserve">om </w:t>
      </w:r>
      <w:proofErr w:type="spellStart"/>
      <w:r w:rsidR="00E7252B">
        <w:rPr>
          <w:rFonts w:ascii="Arial" w:hAnsi="Arial" w:cs="Arial"/>
          <w:sz w:val="20"/>
          <w:szCs w:val="20"/>
        </w:rPr>
        <w:t>te</w:t>
      </w:r>
      <w:proofErr w:type="spellEnd"/>
      <w:r w:rsidR="00E725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52B">
        <w:rPr>
          <w:rFonts w:ascii="Arial" w:hAnsi="Arial" w:cs="Arial"/>
          <w:sz w:val="20"/>
          <w:szCs w:val="20"/>
        </w:rPr>
        <w:t>sien</w:t>
      </w:r>
      <w:proofErr w:type="spellEnd"/>
      <w:r w:rsidR="00E7252B">
        <w:rPr>
          <w:rFonts w:ascii="Arial" w:hAnsi="Arial" w:cs="Arial"/>
          <w:sz w:val="20"/>
          <w:szCs w:val="20"/>
        </w:rPr>
        <w:t xml:space="preserve">. </w:t>
      </w:r>
    </w:p>
    <w:bookmarkEnd w:id="3"/>
    <w:p w14:paraId="217C095B" w14:textId="3102DB3E" w:rsidR="00962E69" w:rsidRPr="000B4B41" w:rsidRDefault="00046556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Sommige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mense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oortuig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verkies</w:t>
      </w:r>
      <w:proofErr w:type="spellEnd"/>
      <w:r>
        <w:rPr>
          <w:rFonts w:ascii="Arial" w:hAnsi="Arial" w:cs="Arial"/>
          <w:sz w:val="20"/>
          <w:szCs w:val="20"/>
        </w:rPr>
        <w:t xml:space="preserve"> om </w:t>
      </w:r>
      <w:proofErr w:type="spellStart"/>
      <w:r>
        <w:rPr>
          <w:rFonts w:ascii="Arial" w:hAnsi="Arial" w:cs="Arial"/>
          <w:sz w:val="20"/>
          <w:szCs w:val="20"/>
        </w:rPr>
        <w:t>begrafnisversekering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koop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egter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dikwels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aansienlik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goedkoper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begrafnisdekking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dieselfde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voordele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51AD">
        <w:rPr>
          <w:rFonts w:ascii="Arial" w:hAnsi="Arial" w:cs="Arial"/>
          <w:sz w:val="20"/>
          <w:szCs w:val="20"/>
        </w:rPr>
        <w:t>bied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E7FBA55" w14:textId="77777777" w:rsidR="00962E69" w:rsidRPr="000B4B41" w:rsidRDefault="00046556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Goeie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redes om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lewensversekering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koop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1C1349" w14:textId="77777777" w:rsidR="00962E69" w:rsidRPr="000B4B41" w:rsidRDefault="00F47117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lastRenderedPageBreak/>
        <w:t>Finansiële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bystand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gesin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inkomste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staatmaak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om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lewe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of as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inkomste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sorg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dat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gesin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sy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lewenstandaard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handhaaf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</w:p>
    <w:p w14:paraId="511CD181" w14:textId="77777777" w:rsidR="00962E69" w:rsidRPr="000B4B41" w:rsidRDefault="00F47117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Sorg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vir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‘n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nalatenskap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Maak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seker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dat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geliefdes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finansiëel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versorg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deur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kinders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eggenote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begunstigdes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lewensversekeringskontrak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benoem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99E109D" w14:textId="77777777" w:rsidR="00962E69" w:rsidRPr="000B4B41" w:rsidRDefault="00AF7150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Betaal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vir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die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begrafnis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Begrafnis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geld kos. 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lewensversekeringspolis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onmiddellike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doodsvoordeel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het,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gesin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dié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geld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gebruik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om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vir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begrafnis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betaal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FF02D34" w14:textId="64683958" w:rsidR="00962E69" w:rsidRPr="000B4B41" w:rsidRDefault="00AF7150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Betaal</w:t>
      </w:r>
      <w:proofErr w:type="spellEnd"/>
      <w:r w:rsidR="00381C9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skuld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lewensversekering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gebruik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word om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uitstaande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skuld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betaal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soos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motorlenings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huisverbande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persoonlike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lenings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beteken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dat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gesin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belas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hoef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wees met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addisionele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skuld</w:t>
      </w:r>
      <w:proofErr w:type="spellEnd"/>
      <w:r w:rsidR="004070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C02F962" w14:textId="77777777" w:rsidR="00962E69" w:rsidRPr="000B4B41" w:rsidRDefault="00AF715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Dinge om 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gedagte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hou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26081A" w14:textId="77777777" w:rsidR="00962E69" w:rsidRPr="000B4B41" w:rsidRDefault="00AF7150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Begin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jonk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Hoe </w:t>
      </w:r>
      <w:proofErr w:type="spellStart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>jonger</w:t>
      </w:r>
      <w:proofErr w:type="spellEnd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>en</w:t>
      </w:r>
      <w:proofErr w:type="spellEnd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>gesonder</w:t>
      </w:r>
      <w:proofErr w:type="spellEnd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>j</w:t>
      </w:r>
      <w:r w:rsidR="003542BC">
        <w:rPr>
          <w:rFonts w:ascii="Arial" w:hAnsi="Arial" w:cs="Arial"/>
          <w:sz w:val="20"/>
          <w:szCs w:val="20"/>
          <w:shd w:val="clear" w:color="auto" w:fill="FFFFFF"/>
          <w:lang w:val="en-GB"/>
        </w:rPr>
        <w:t>y</w:t>
      </w:r>
      <w:proofErr w:type="spellEnd"/>
      <w:r w:rsidR="003542BC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is, hoe </w:t>
      </w:r>
      <w:proofErr w:type="spellStart"/>
      <w:r w:rsidR="003542BC">
        <w:rPr>
          <w:rFonts w:ascii="Arial" w:hAnsi="Arial" w:cs="Arial"/>
          <w:sz w:val="20"/>
          <w:szCs w:val="20"/>
          <w:shd w:val="clear" w:color="auto" w:fill="FFFFFF"/>
          <w:lang w:val="en-GB"/>
        </w:rPr>
        <w:t>laer</w:t>
      </w:r>
      <w:proofErr w:type="spellEnd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>sal</w:t>
      </w:r>
      <w:proofErr w:type="spellEnd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>jou</w:t>
      </w:r>
      <w:proofErr w:type="spellEnd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>lewensversekeringspremie</w:t>
      </w:r>
      <w:proofErr w:type="spellEnd"/>
      <w:r w:rsidR="003A585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wees. </w:t>
      </w:r>
    </w:p>
    <w:p w14:paraId="4311D60A" w14:textId="22BDDBE5" w:rsidR="00962E69" w:rsidRPr="000B4B41" w:rsidRDefault="003542BC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Jou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gesondheid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jy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‘n</w:t>
      </w:r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>hoë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risikoprofiel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het –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soos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om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oorgewig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>te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wees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of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vooraf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bes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taande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mediese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toestand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het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jy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hoër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premie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betaal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as ‘n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gesonde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persoon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Dit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is so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dat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ommige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versekeringsmaatskappy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sal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aandring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op ‘</w:t>
      </w:r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n </w:t>
      </w:r>
      <w:proofErr w:type="spellStart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>mediese</w:t>
      </w:r>
      <w:proofErr w:type="spellEnd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>ondersoek</w:t>
      </w:r>
      <w:proofErr w:type="spellEnd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>voor</w:t>
      </w:r>
      <w:proofErr w:type="spellEnd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>jy</w:t>
      </w:r>
      <w:proofErr w:type="spellEnd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>oorweeg</w:t>
      </w:r>
      <w:proofErr w:type="spellEnd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word </w:t>
      </w:r>
      <w:proofErr w:type="spellStart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>vir</w:t>
      </w:r>
      <w:proofErr w:type="spellEnd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>lewensversekering</w:t>
      </w:r>
      <w:proofErr w:type="spellEnd"/>
      <w:r w:rsidR="00AA37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As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jy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weier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om ‘n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mediese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ondersoek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te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ondergaan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>kan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>dit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as 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‘n rede</w:t>
      </w:r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>gebruik</w:t>
      </w:r>
      <w:proofErr w:type="spellEnd"/>
      <w:r w:rsidR="004070F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word</w:t>
      </w:r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om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dekking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te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>weier</w:t>
      </w:r>
      <w:proofErr w:type="spellEnd"/>
      <w:r w:rsidR="005F328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</w:p>
    <w:p w14:paraId="1E4D1C92" w14:textId="77777777" w:rsidR="00962E69" w:rsidRPr="000B4B41" w:rsidRDefault="005F3281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Rookgewo</w:t>
      </w:r>
      <w:r w:rsidR="004070F9">
        <w:rPr>
          <w:rFonts w:ascii="Arial" w:hAnsi="Arial" w:cs="Arial"/>
          <w:b/>
          <w:bCs/>
          <w:sz w:val="20"/>
          <w:szCs w:val="20"/>
          <w:lang w:val="en-GB"/>
        </w:rPr>
        <w:t>o</w:t>
      </w:r>
      <w:r>
        <w:rPr>
          <w:rFonts w:ascii="Arial" w:hAnsi="Arial" w:cs="Arial"/>
          <w:b/>
          <w:bCs/>
          <w:sz w:val="20"/>
          <w:szCs w:val="20"/>
          <w:lang w:val="en-GB"/>
        </w:rPr>
        <w:t>nte</w:t>
      </w:r>
      <w:r w:rsidR="004070F9">
        <w:rPr>
          <w:rFonts w:ascii="Arial" w:hAnsi="Arial" w:cs="Arial"/>
          <w:b/>
          <w:bCs/>
          <w:sz w:val="20"/>
          <w:szCs w:val="20"/>
          <w:lang w:val="en-GB"/>
        </w:rPr>
        <w:t>s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Rokers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hoër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premies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belas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word 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nie-rokers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Indien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ophou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rook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meeste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versekeringsmaatskappye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premie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verlaag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F4DC5D7" w14:textId="77777777" w:rsidR="00962E69" w:rsidRPr="000B4B41" w:rsidRDefault="00A821FE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beroep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 w:rsidR="00AB6E5F">
        <w:rPr>
          <w:rFonts w:ascii="Arial" w:hAnsi="Arial" w:cs="Arial"/>
          <w:sz w:val="20"/>
          <w:szCs w:val="20"/>
          <w:lang w:val="en-GB"/>
        </w:rPr>
        <w:t xml:space="preserve">As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jy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brandweerman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/vrou is, of </w:t>
      </w:r>
      <w:proofErr w:type="spellStart"/>
      <w:r w:rsidR="00B2047B">
        <w:rPr>
          <w:rFonts w:ascii="Arial" w:hAnsi="Arial" w:cs="Arial"/>
          <w:sz w:val="20"/>
          <w:szCs w:val="20"/>
          <w:lang w:val="en-GB"/>
        </w:rPr>
        <w:t>ondergronds</w:t>
      </w:r>
      <w:proofErr w:type="spellEnd"/>
      <w:r w:rsidR="00B2047B">
        <w:rPr>
          <w:rFonts w:ascii="Arial" w:hAnsi="Arial" w:cs="Arial"/>
          <w:sz w:val="20"/>
          <w:szCs w:val="20"/>
          <w:lang w:val="en-GB"/>
        </w:rPr>
        <w:t xml:space="preserve"> </w:t>
      </w:r>
      <w:r w:rsidR="00AB6E5F">
        <w:rPr>
          <w:rFonts w:ascii="Arial" w:hAnsi="Arial" w:cs="Arial"/>
          <w:sz w:val="20"/>
          <w:szCs w:val="20"/>
          <w:lang w:val="en-GB"/>
        </w:rPr>
        <w:t xml:space="preserve">in die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mynbedryf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werk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jy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moontlik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hoër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premie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betaal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omdat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sommige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versekeringsmaatskappye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hoër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premie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vereis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as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jy</w:t>
      </w:r>
      <w:proofErr w:type="spellEnd"/>
      <w:r w:rsidR="00AB6E5F"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 w:rsidR="00AB6E5F">
        <w:rPr>
          <w:rFonts w:ascii="Arial" w:hAnsi="Arial" w:cs="Arial"/>
          <w:sz w:val="20"/>
          <w:szCs w:val="20"/>
          <w:lang w:val="en-GB"/>
        </w:rPr>
        <w:t>hoërisiko</w:t>
      </w:r>
      <w:r w:rsidR="00B2047B">
        <w:rPr>
          <w:rFonts w:ascii="Arial" w:hAnsi="Arial" w:cs="Arial"/>
          <w:sz w:val="20"/>
          <w:szCs w:val="20"/>
          <w:lang w:val="en-GB"/>
        </w:rPr>
        <w:t>werk</w:t>
      </w:r>
      <w:proofErr w:type="spellEnd"/>
      <w:r w:rsidR="00B2047B">
        <w:rPr>
          <w:rFonts w:ascii="Arial" w:hAnsi="Arial" w:cs="Arial"/>
          <w:sz w:val="20"/>
          <w:szCs w:val="20"/>
          <w:lang w:val="en-GB"/>
        </w:rPr>
        <w:t xml:space="preserve"> het. </w:t>
      </w:r>
    </w:p>
    <w:p w14:paraId="35AB7072" w14:textId="68A9AA85" w:rsidR="00962E69" w:rsidRDefault="00B2047B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Lewenstyl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Premies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gewoonlik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hoër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deelneem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hoërisikoaktiwiteite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soos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lugduik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of </w:t>
      </w:r>
      <w:proofErr w:type="spellStart"/>
      <w:r w:rsidR="00A515D1">
        <w:rPr>
          <w:rFonts w:ascii="Arial" w:hAnsi="Arial" w:cs="Arial"/>
          <w:sz w:val="20"/>
          <w:szCs w:val="20"/>
          <w:lang w:val="en-GB"/>
        </w:rPr>
        <w:t>ekstreme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sport. As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jy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alle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toepaslike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inligting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openbaar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070F9">
        <w:rPr>
          <w:rFonts w:ascii="Arial" w:hAnsi="Arial" w:cs="Arial"/>
          <w:sz w:val="20"/>
          <w:szCs w:val="20"/>
          <w:lang w:val="en-GB"/>
        </w:rPr>
        <w:t>versekering</w:t>
      </w:r>
      <w:proofErr w:type="spellEnd"/>
      <w:r w:rsidR="004070F9">
        <w:rPr>
          <w:rFonts w:ascii="Arial" w:hAnsi="Arial" w:cs="Arial"/>
          <w:sz w:val="20"/>
          <w:szCs w:val="20"/>
          <w:lang w:val="en-GB"/>
        </w:rPr>
        <w:t xml:space="preserve"> </w:t>
      </w:r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weier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om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uit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te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betaal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as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jy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eis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240">
        <w:rPr>
          <w:rFonts w:ascii="Arial" w:hAnsi="Arial" w:cs="Arial"/>
          <w:sz w:val="20"/>
          <w:szCs w:val="20"/>
          <w:lang w:val="en-GB"/>
        </w:rPr>
        <w:t>instel</w:t>
      </w:r>
      <w:proofErr w:type="spellEnd"/>
      <w:r w:rsidR="000C024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D0586C1" w14:textId="77777777" w:rsidR="00962E69" w:rsidRPr="000B4B41" w:rsidRDefault="00B509DB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trou</w:t>
      </w:r>
      <w:proofErr w:type="spellEnd"/>
      <w:r>
        <w:rPr>
          <w:rFonts w:ascii="Arial" w:hAnsi="Arial" w:cs="Arial"/>
          <w:sz w:val="20"/>
          <w:szCs w:val="20"/>
        </w:rPr>
        <w:t xml:space="preserve">, met ‘n </w:t>
      </w:r>
      <w:proofErr w:type="spellStart"/>
      <w:r>
        <w:rPr>
          <w:rFonts w:ascii="Arial" w:hAnsi="Arial" w:cs="Arial"/>
          <w:sz w:val="20"/>
          <w:szCs w:val="20"/>
        </w:rPr>
        <w:t>gesin</w:t>
      </w:r>
      <w:proofErr w:type="spellEnd"/>
      <w:r>
        <w:rPr>
          <w:rFonts w:ascii="Arial" w:hAnsi="Arial" w:cs="Arial"/>
          <w:sz w:val="20"/>
          <w:szCs w:val="20"/>
        </w:rPr>
        <w:t xml:space="preserve"> begin of ‘n </w:t>
      </w:r>
      <w:proofErr w:type="spellStart"/>
      <w:r>
        <w:rPr>
          <w:rFonts w:ascii="Arial" w:hAnsi="Arial" w:cs="Arial"/>
          <w:sz w:val="20"/>
          <w:szCs w:val="20"/>
        </w:rPr>
        <w:t>besigheid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opbou</w:t>
      </w:r>
      <w:proofErr w:type="spellEnd"/>
      <w:r>
        <w:rPr>
          <w:rFonts w:ascii="Arial" w:hAnsi="Arial" w:cs="Arial"/>
          <w:sz w:val="20"/>
          <w:szCs w:val="20"/>
        </w:rPr>
        <w:t xml:space="preserve">, word </w:t>
      </w: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belangrik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deel</w:t>
      </w:r>
      <w:proofErr w:type="spellEnd"/>
      <w:r>
        <w:rPr>
          <w:rFonts w:ascii="Arial" w:hAnsi="Arial" w:cs="Arial"/>
          <w:sz w:val="20"/>
          <w:szCs w:val="20"/>
        </w:rPr>
        <w:t xml:space="preserve"> van ‘n </w:t>
      </w:r>
      <w:proofErr w:type="spellStart"/>
      <w:r w:rsidR="00F32309">
        <w:rPr>
          <w:rFonts w:ascii="Arial" w:hAnsi="Arial" w:cs="Arial"/>
          <w:sz w:val="20"/>
          <w:szCs w:val="20"/>
        </w:rPr>
        <w:t>gesonde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309">
        <w:rPr>
          <w:rFonts w:ascii="Arial" w:hAnsi="Arial" w:cs="Arial"/>
          <w:sz w:val="20"/>
          <w:szCs w:val="20"/>
        </w:rPr>
        <w:t>finansiële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plan. </w:t>
      </w:r>
      <w:proofErr w:type="spellStart"/>
      <w:r w:rsidR="00F32309">
        <w:rPr>
          <w:rFonts w:ascii="Arial" w:hAnsi="Arial" w:cs="Arial"/>
          <w:sz w:val="20"/>
          <w:szCs w:val="20"/>
        </w:rPr>
        <w:t>Dit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309">
        <w:rPr>
          <w:rFonts w:ascii="Arial" w:hAnsi="Arial" w:cs="Arial"/>
          <w:sz w:val="20"/>
          <w:szCs w:val="20"/>
        </w:rPr>
        <w:t>verskaf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F32309">
        <w:rPr>
          <w:rFonts w:ascii="Arial" w:hAnsi="Arial" w:cs="Arial"/>
          <w:sz w:val="20"/>
          <w:szCs w:val="20"/>
        </w:rPr>
        <w:t>vertroue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F32309">
        <w:rPr>
          <w:rFonts w:ascii="Arial" w:hAnsi="Arial" w:cs="Arial"/>
          <w:sz w:val="20"/>
          <w:szCs w:val="20"/>
        </w:rPr>
        <w:t>te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309">
        <w:rPr>
          <w:rFonts w:ascii="Arial" w:hAnsi="Arial" w:cs="Arial"/>
          <w:sz w:val="20"/>
          <w:szCs w:val="20"/>
        </w:rPr>
        <w:t>weet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309">
        <w:rPr>
          <w:rFonts w:ascii="Arial" w:hAnsi="Arial" w:cs="Arial"/>
          <w:sz w:val="20"/>
          <w:szCs w:val="20"/>
        </w:rPr>
        <w:t>daar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15D1">
        <w:rPr>
          <w:rFonts w:ascii="Arial" w:hAnsi="Arial" w:cs="Arial"/>
          <w:sz w:val="20"/>
          <w:szCs w:val="20"/>
        </w:rPr>
        <w:t>sal</w:t>
      </w:r>
      <w:proofErr w:type="spellEnd"/>
      <w:r w:rsidR="00A515D1">
        <w:rPr>
          <w:rFonts w:ascii="Arial" w:hAnsi="Arial" w:cs="Arial"/>
          <w:sz w:val="20"/>
          <w:szCs w:val="20"/>
        </w:rPr>
        <w:t xml:space="preserve"> geld </w:t>
      </w:r>
      <w:r w:rsidR="00F32309">
        <w:rPr>
          <w:rFonts w:ascii="Arial" w:hAnsi="Arial" w:cs="Arial"/>
          <w:sz w:val="20"/>
          <w:szCs w:val="20"/>
        </w:rPr>
        <w:t xml:space="preserve">wees om </w:t>
      </w:r>
      <w:proofErr w:type="spellStart"/>
      <w:r w:rsidR="00F32309">
        <w:rPr>
          <w:rFonts w:ascii="Arial" w:hAnsi="Arial" w:cs="Arial"/>
          <w:sz w:val="20"/>
          <w:szCs w:val="20"/>
        </w:rPr>
        <w:t>jou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309">
        <w:rPr>
          <w:rFonts w:ascii="Arial" w:hAnsi="Arial" w:cs="Arial"/>
          <w:sz w:val="20"/>
          <w:szCs w:val="20"/>
        </w:rPr>
        <w:t>en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/of </w:t>
      </w:r>
      <w:proofErr w:type="spellStart"/>
      <w:r w:rsidR="00A515D1">
        <w:rPr>
          <w:rFonts w:ascii="Arial" w:hAnsi="Arial" w:cs="Arial"/>
          <w:sz w:val="20"/>
          <w:szCs w:val="20"/>
        </w:rPr>
        <w:t>jou</w:t>
      </w:r>
      <w:proofErr w:type="spellEnd"/>
      <w:r w:rsidR="00A515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15D1">
        <w:rPr>
          <w:rFonts w:ascii="Arial" w:hAnsi="Arial" w:cs="Arial"/>
          <w:sz w:val="20"/>
          <w:szCs w:val="20"/>
        </w:rPr>
        <w:t>geliefdes</w:t>
      </w:r>
      <w:proofErr w:type="spellEnd"/>
      <w:r w:rsidR="00A515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15D1">
        <w:rPr>
          <w:rFonts w:ascii="Arial" w:hAnsi="Arial" w:cs="Arial"/>
          <w:sz w:val="20"/>
          <w:szCs w:val="20"/>
        </w:rPr>
        <w:t>te</w:t>
      </w:r>
      <w:proofErr w:type="spellEnd"/>
      <w:r w:rsidR="00A515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15D1">
        <w:rPr>
          <w:rFonts w:ascii="Arial" w:hAnsi="Arial" w:cs="Arial"/>
          <w:sz w:val="20"/>
          <w:szCs w:val="20"/>
        </w:rPr>
        <w:t>beskerm</w:t>
      </w:r>
      <w:proofErr w:type="spellEnd"/>
      <w:r w:rsidR="00A515D1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A515D1">
        <w:rPr>
          <w:rFonts w:ascii="Arial" w:hAnsi="Arial" w:cs="Arial"/>
          <w:sz w:val="20"/>
          <w:szCs w:val="20"/>
        </w:rPr>
        <w:t>e</w:t>
      </w:r>
      <w:r w:rsidR="00F32309">
        <w:rPr>
          <w:rFonts w:ascii="Arial" w:hAnsi="Arial" w:cs="Arial"/>
          <w:sz w:val="20"/>
          <w:szCs w:val="20"/>
        </w:rPr>
        <w:t>nigiets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="00F32309">
        <w:rPr>
          <w:rFonts w:ascii="Arial" w:hAnsi="Arial" w:cs="Arial"/>
          <w:sz w:val="20"/>
          <w:szCs w:val="20"/>
        </w:rPr>
        <w:t>jou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309">
        <w:rPr>
          <w:rFonts w:ascii="Arial" w:hAnsi="Arial" w:cs="Arial"/>
          <w:sz w:val="20"/>
          <w:szCs w:val="20"/>
        </w:rPr>
        <w:t>gebeur</w:t>
      </w:r>
      <w:proofErr w:type="spellEnd"/>
      <w:r w:rsidR="00F32309">
        <w:rPr>
          <w:rFonts w:ascii="Arial" w:hAnsi="Arial" w:cs="Arial"/>
          <w:sz w:val="20"/>
          <w:szCs w:val="20"/>
        </w:rPr>
        <w:t xml:space="preserve">. </w:t>
      </w:r>
    </w:p>
    <w:p w14:paraId="280F5C94" w14:textId="4A6A19CC" w:rsidR="00962E69" w:rsidRPr="00F651AD" w:rsidRDefault="00962E69" w:rsidP="00962E69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2. </w:t>
      </w:r>
      <w:r w:rsidR="002B6F0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651AD" w:rsidRPr="00F651AD">
        <w:rPr>
          <w:rFonts w:ascii="Arial" w:hAnsi="Arial" w:cs="Arial"/>
          <w:b/>
          <w:bCs/>
          <w:sz w:val="20"/>
          <w:szCs w:val="20"/>
        </w:rPr>
        <w:t>Verskillende</w:t>
      </w:r>
      <w:proofErr w:type="spellEnd"/>
      <w:r w:rsidR="00F651AD" w:rsidRPr="00F651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651AD" w:rsidRPr="00F651AD">
        <w:rPr>
          <w:rFonts w:ascii="Arial" w:hAnsi="Arial" w:cs="Arial"/>
          <w:b/>
          <w:bCs/>
          <w:sz w:val="20"/>
          <w:szCs w:val="20"/>
        </w:rPr>
        <w:t>soorte</w:t>
      </w:r>
      <w:proofErr w:type="spellEnd"/>
      <w:r w:rsidR="002B6F05" w:rsidRPr="00F651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B6F05" w:rsidRPr="00F651AD">
        <w:rPr>
          <w:rFonts w:ascii="Arial" w:hAnsi="Arial" w:cs="Arial"/>
          <w:b/>
          <w:bCs/>
          <w:sz w:val="20"/>
          <w:szCs w:val="20"/>
        </w:rPr>
        <w:t>lewenversekering</w:t>
      </w:r>
      <w:proofErr w:type="spellEnd"/>
      <w:r w:rsidR="002B6F05" w:rsidRPr="00F651AD">
        <w:rPr>
          <w:rFonts w:ascii="Arial" w:hAnsi="Arial" w:cs="Arial"/>
          <w:b/>
          <w:bCs/>
          <w:sz w:val="20"/>
          <w:szCs w:val="20"/>
        </w:rPr>
        <w:t xml:space="preserve"> (lang </w:t>
      </w:r>
      <w:proofErr w:type="spellStart"/>
      <w:r w:rsidR="002B6F05" w:rsidRPr="00F651AD">
        <w:rPr>
          <w:rFonts w:ascii="Arial" w:hAnsi="Arial" w:cs="Arial"/>
          <w:b/>
          <w:bCs/>
          <w:sz w:val="20"/>
          <w:szCs w:val="20"/>
        </w:rPr>
        <w:t>termyn</w:t>
      </w:r>
      <w:proofErr w:type="spellEnd"/>
      <w:r w:rsidR="002B6F05" w:rsidRPr="00F651AD"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 w:rsidR="002B6F05" w:rsidRPr="00F651AD">
        <w:rPr>
          <w:rFonts w:ascii="Arial" w:hAnsi="Arial" w:cs="Arial"/>
          <w:b/>
          <w:bCs/>
          <w:sz w:val="20"/>
          <w:szCs w:val="20"/>
        </w:rPr>
        <w:t>produkte</w:t>
      </w:r>
      <w:proofErr w:type="spellEnd"/>
    </w:p>
    <w:p w14:paraId="705F51A9" w14:textId="1A77E5CA" w:rsidR="00962E69" w:rsidRPr="000B4B41" w:rsidRDefault="00A515D1" w:rsidP="00962E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Omdat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elke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individu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en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gesin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uniek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is, </w:t>
      </w:r>
      <w:proofErr w:type="spellStart"/>
      <w:r w:rsidR="00BB4951">
        <w:rPr>
          <w:rFonts w:ascii="Arial" w:hAnsi="Arial" w:cs="Arial"/>
          <w:sz w:val="20"/>
          <w:szCs w:val="20"/>
        </w:rPr>
        <w:t>sal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hulle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verskillende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benaderings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tot </w:t>
      </w:r>
      <w:proofErr w:type="spellStart"/>
      <w:r w:rsidR="00BB4951">
        <w:rPr>
          <w:rFonts w:ascii="Arial" w:hAnsi="Arial" w:cs="Arial"/>
          <w:sz w:val="20"/>
          <w:szCs w:val="20"/>
        </w:rPr>
        <w:t>lewensversekering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hê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B4951">
        <w:rPr>
          <w:rFonts w:ascii="Arial" w:hAnsi="Arial" w:cs="Arial"/>
          <w:sz w:val="20"/>
          <w:szCs w:val="20"/>
        </w:rPr>
        <w:t>Daarom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BB4951">
        <w:rPr>
          <w:rFonts w:ascii="Arial" w:hAnsi="Arial" w:cs="Arial"/>
          <w:sz w:val="20"/>
          <w:szCs w:val="20"/>
        </w:rPr>
        <w:t>daar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verskillende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soorte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lewensversekeringsprodukte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B4951">
        <w:rPr>
          <w:rFonts w:ascii="Arial" w:hAnsi="Arial" w:cs="Arial"/>
          <w:sz w:val="20"/>
          <w:szCs w:val="20"/>
        </w:rPr>
        <w:t>Lewensversekering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raak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nie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net </w:t>
      </w:r>
      <w:proofErr w:type="spellStart"/>
      <w:r w:rsidR="00BB4951">
        <w:rPr>
          <w:rFonts w:ascii="Arial" w:hAnsi="Arial" w:cs="Arial"/>
          <w:sz w:val="20"/>
          <w:szCs w:val="20"/>
        </w:rPr>
        <w:t>dood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nie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maar </w:t>
      </w:r>
      <w:proofErr w:type="spellStart"/>
      <w:r w:rsidR="00BB4951">
        <w:rPr>
          <w:rFonts w:ascii="Arial" w:hAnsi="Arial" w:cs="Arial"/>
          <w:sz w:val="20"/>
          <w:szCs w:val="20"/>
        </w:rPr>
        <w:t>betrek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ook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ander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faktore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BB4951">
        <w:rPr>
          <w:rFonts w:ascii="Arial" w:hAnsi="Arial" w:cs="Arial"/>
          <w:sz w:val="20"/>
          <w:szCs w:val="20"/>
        </w:rPr>
        <w:t>soos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ongeskiktheid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BB4951">
        <w:rPr>
          <w:rFonts w:ascii="Arial" w:hAnsi="Arial" w:cs="Arial"/>
          <w:sz w:val="20"/>
          <w:szCs w:val="20"/>
        </w:rPr>
        <w:t>aflegging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-- wat </w:t>
      </w:r>
      <w:proofErr w:type="spellStart"/>
      <w:r w:rsidR="00BB4951">
        <w:rPr>
          <w:rFonts w:ascii="Arial" w:hAnsi="Arial" w:cs="Arial"/>
          <w:sz w:val="20"/>
          <w:szCs w:val="20"/>
        </w:rPr>
        <w:t>kan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verhoed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dat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jy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voorsorg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tref </w:t>
      </w:r>
      <w:proofErr w:type="spellStart"/>
      <w:r w:rsidR="00BB4951">
        <w:rPr>
          <w:rFonts w:ascii="Arial" w:hAnsi="Arial" w:cs="Arial"/>
          <w:sz w:val="20"/>
          <w:szCs w:val="20"/>
        </w:rPr>
        <w:t>vir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jouself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en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jou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951">
        <w:rPr>
          <w:rFonts w:ascii="Arial" w:hAnsi="Arial" w:cs="Arial"/>
          <w:sz w:val="20"/>
          <w:szCs w:val="20"/>
        </w:rPr>
        <w:t>afhanklikes</w:t>
      </w:r>
      <w:proofErr w:type="spellEnd"/>
      <w:r w:rsidR="00BB4951">
        <w:rPr>
          <w:rFonts w:ascii="Arial" w:hAnsi="Arial" w:cs="Arial"/>
          <w:sz w:val="20"/>
          <w:szCs w:val="20"/>
        </w:rPr>
        <w:t xml:space="preserve">. </w:t>
      </w:r>
    </w:p>
    <w:p w14:paraId="13CCAD91" w14:textId="77777777" w:rsidR="00962E69" w:rsidRPr="000B4B41" w:rsidRDefault="00BB4951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Lewensdekking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B602E" w14:textId="16E4C11D" w:rsidR="00962E69" w:rsidRPr="000B4B41" w:rsidRDefault="00BB4951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</w:rPr>
        <w:t>eienaar</w:t>
      </w:r>
      <w:proofErr w:type="spellEnd"/>
      <w:r>
        <w:rPr>
          <w:rFonts w:ascii="Arial" w:hAnsi="Arial" w:cs="Arial"/>
          <w:sz w:val="20"/>
          <w:szCs w:val="20"/>
        </w:rPr>
        <w:t xml:space="preserve"> van ‘n </w:t>
      </w:r>
      <w:proofErr w:type="spellStart"/>
      <w:r>
        <w:rPr>
          <w:rFonts w:ascii="Arial" w:hAnsi="Arial" w:cs="Arial"/>
          <w:sz w:val="20"/>
          <w:szCs w:val="20"/>
        </w:rPr>
        <w:t>lewensversekeringspolis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maand</w:t>
      </w:r>
      <w:r w:rsidR="00D154DB">
        <w:rPr>
          <w:rFonts w:ascii="Arial" w:hAnsi="Arial" w:cs="Arial"/>
          <w:sz w:val="20"/>
          <w:szCs w:val="20"/>
        </w:rPr>
        <w:t>elikse</w:t>
      </w:r>
      <w:proofErr w:type="spellEnd"/>
      <w:r w:rsidR="00D154D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oor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sekere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tydperk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</w:rPr>
        <w:t>lewe</w:t>
      </w:r>
      <w:r w:rsidR="00D154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sversekeringsmaatskappy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betaal</w:t>
      </w:r>
      <w:proofErr w:type="spellEnd"/>
      <w:r>
        <w:rPr>
          <w:rFonts w:ascii="Arial" w:hAnsi="Arial" w:cs="Arial"/>
          <w:sz w:val="20"/>
          <w:szCs w:val="20"/>
        </w:rPr>
        <w:t xml:space="preserve">. As </w:t>
      </w:r>
      <w:proofErr w:type="spellStart"/>
      <w:r>
        <w:rPr>
          <w:rFonts w:ascii="Arial" w:hAnsi="Arial" w:cs="Arial"/>
          <w:sz w:val="20"/>
          <w:szCs w:val="20"/>
        </w:rPr>
        <w:t>teenprestasie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beloof</w:t>
      </w:r>
      <w:proofErr w:type="spellEnd"/>
      <w:r>
        <w:rPr>
          <w:rFonts w:ascii="Arial" w:hAnsi="Arial" w:cs="Arial"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</w:rPr>
        <w:t>maatskappy</w:t>
      </w:r>
      <w:proofErr w:type="spellEnd"/>
      <w:r>
        <w:rPr>
          <w:rFonts w:ascii="Arial" w:hAnsi="Arial" w:cs="Arial"/>
          <w:sz w:val="20"/>
          <w:szCs w:val="20"/>
        </w:rPr>
        <w:t xml:space="preserve"> om </w:t>
      </w:r>
      <w:proofErr w:type="spellStart"/>
      <w:r>
        <w:rPr>
          <w:rFonts w:ascii="Arial" w:hAnsi="Arial" w:cs="Arial"/>
          <w:sz w:val="20"/>
          <w:szCs w:val="20"/>
        </w:rPr>
        <w:t>polisvoordele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, die </w:t>
      </w:r>
      <w:proofErr w:type="spellStart"/>
      <w:r w:rsidR="002A48D5">
        <w:rPr>
          <w:rFonts w:ascii="Arial" w:hAnsi="Arial" w:cs="Arial"/>
          <w:sz w:val="20"/>
          <w:szCs w:val="20"/>
        </w:rPr>
        <w:t>polishouer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bied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bv</w:t>
      </w:r>
      <w:proofErr w:type="spellEnd"/>
      <w:r>
        <w:rPr>
          <w:rFonts w:ascii="Arial" w:hAnsi="Arial" w:cs="Arial"/>
          <w:sz w:val="20"/>
          <w:szCs w:val="20"/>
        </w:rPr>
        <w:t xml:space="preserve">. ‘n </w:t>
      </w:r>
      <w:proofErr w:type="spellStart"/>
      <w:r w:rsidR="00F651AD">
        <w:rPr>
          <w:rFonts w:ascii="Arial" w:hAnsi="Arial" w:cs="Arial"/>
          <w:sz w:val="20"/>
          <w:szCs w:val="20"/>
        </w:rPr>
        <w:t>Enkel</w:t>
      </w:r>
      <w:proofErr w:type="spellEnd"/>
      <w:r w:rsidR="00F651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51AD">
        <w:rPr>
          <w:rFonts w:ascii="Arial" w:hAnsi="Arial" w:cs="Arial"/>
          <w:sz w:val="20"/>
          <w:szCs w:val="20"/>
        </w:rPr>
        <w:t>bedrag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) of </w:t>
      </w:r>
      <w:proofErr w:type="spellStart"/>
      <w:r w:rsidR="002A48D5">
        <w:rPr>
          <w:rFonts w:ascii="Arial" w:hAnsi="Arial" w:cs="Arial"/>
          <w:sz w:val="20"/>
          <w:szCs w:val="20"/>
        </w:rPr>
        <w:t>aan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jou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benoemde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begunstigdes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indien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2A48D5">
        <w:rPr>
          <w:rFonts w:ascii="Arial" w:hAnsi="Arial" w:cs="Arial"/>
          <w:sz w:val="20"/>
          <w:szCs w:val="20"/>
        </w:rPr>
        <w:t>wanneer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sekere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gestipuleerde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gebeure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plaasvind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A48D5">
        <w:rPr>
          <w:rFonts w:ascii="Arial" w:hAnsi="Arial" w:cs="Arial"/>
          <w:sz w:val="20"/>
          <w:szCs w:val="20"/>
        </w:rPr>
        <w:t>soos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8D5">
        <w:rPr>
          <w:rFonts w:ascii="Arial" w:hAnsi="Arial" w:cs="Arial"/>
          <w:sz w:val="20"/>
          <w:szCs w:val="20"/>
        </w:rPr>
        <w:t>dood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2A48D5">
        <w:rPr>
          <w:rFonts w:ascii="Arial" w:hAnsi="Arial" w:cs="Arial"/>
          <w:sz w:val="20"/>
          <w:szCs w:val="20"/>
        </w:rPr>
        <w:t>ongeskiktheid</w:t>
      </w:r>
      <w:proofErr w:type="spellEnd"/>
      <w:r w:rsidR="002A48D5">
        <w:rPr>
          <w:rFonts w:ascii="Arial" w:hAnsi="Arial" w:cs="Arial"/>
          <w:sz w:val="20"/>
          <w:szCs w:val="20"/>
        </w:rPr>
        <w:t xml:space="preserve">. </w:t>
      </w:r>
    </w:p>
    <w:p w14:paraId="511589A5" w14:textId="55DAF4C7" w:rsidR="00962E69" w:rsidRPr="000B4B41" w:rsidRDefault="00167C5B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</w:rPr>
        <w:t>persoon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lewe</w:t>
      </w:r>
      <w:proofErr w:type="spellEnd"/>
      <w:r>
        <w:rPr>
          <w:rFonts w:ascii="Arial" w:hAnsi="Arial" w:cs="Arial"/>
          <w:sz w:val="20"/>
          <w:szCs w:val="20"/>
        </w:rPr>
        <w:t xml:space="preserve"> wat </w:t>
      </w:r>
      <w:proofErr w:type="spellStart"/>
      <w:r>
        <w:rPr>
          <w:rFonts w:ascii="Arial" w:hAnsi="Arial" w:cs="Arial"/>
          <w:sz w:val="20"/>
          <w:szCs w:val="20"/>
        </w:rPr>
        <w:t>kragtens</w:t>
      </w:r>
      <w:proofErr w:type="spellEnd"/>
      <w:r>
        <w:rPr>
          <w:rFonts w:ascii="Arial" w:hAnsi="Arial" w:cs="Arial"/>
          <w:sz w:val="20"/>
          <w:szCs w:val="20"/>
        </w:rPr>
        <w:t xml:space="preserve"> die polis </w:t>
      </w:r>
      <w:proofErr w:type="spellStart"/>
      <w:r>
        <w:rPr>
          <w:rFonts w:ascii="Arial" w:hAnsi="Arial" w:cs="Arial"/>
          <w:sz w:val="20"/>
          <w:szCs w:val="20"/>
        </w:rPr>
        <w:t>gedek</w:t>
      </w:r>
      <w:proofErr w:type="spellEnd"/>
      <w:r>
        <w:rPr>
          <w:rFonts w:ascii="Arial" w:hAnsi="Arial" w:cs="Arial"/>
          <w:sz w:val="20"/>
          <w:szCs w:val="20"/>
        </w:rPr>
        <w:t xml:space="preserve"> is, word die </w:t>
      </w:r>
      <w:proofErr w:type="spellStart"/>
      <w:r w:rsidRPr="00167C5B">
        <w:rPr>
          <w:rFonts w:ascii="Arial" w:hAnsi="Arial" w:cs="Arial"/>
          <w:b/>
          <w:sz w:val="20"/>
          <w:szCs w:val="20"/>
        </w:rPr>
        <w:t>versekerde</w:t>
      </w:r>
      <w:proofErr w:type="spellEnd"/>
      <w:r w:rsidRPr="00167C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67C5B">
        <w:rPr>
          <w:rFonts w:ascii="Arial" w:hAnsi="Arial" w:cs="Arial"/>
          <w:b/>
          <w:sz w:val="20"/>
          <w:szCs w:val="20"/>
        </w:rPr>
        <w:t>lewe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genoem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indien</w:t>
      </w:r>
      <w:proofErr w:type="spellEnd"/>
      <w:r>
        <w:rPr>
          <w:rFonts w:ascii="Arial" w:hAnsi="Arial" w:cs="Arial"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</w:rPr>
        <w:t>versekeringsmaatskappy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daartoe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enkele</w:t>
      </w:r>
      <w:proofErr w:type="spellEnd"/>
      <w:r>
        <w:rPr>
          <w:rFonts w:ascii="Arial" w:hAnsi="Arial" w:cs="Arial"/>
          <w:sz w:val="20"/>
          <w:szCs w:val="20"/>
        </w:rPr>
        <w:t xml:space="preserve"> polis </w:t>
      </w:r>
      <w:proofErr w:type="spellStart"/>
      <w:r>
        <w:rPr>
          <w:rFonts w:ascii="Arial" w:hAnsi="Arial" w:cs="Arial"/>
          <w:sz w:val="20"/>
          <w:szCs w:val="20"/>
        </w:rPr>
        <w:t>meer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versekerde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Daar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verskillende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tipes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lewenspolisse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soos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1435">
        <w:rPr>
          <w:rFonts w:ascii="Arial" w:hAnsi="Arial" w:cs="Arial"/>
          <w:sz w:val="20"/>
          <w:szCs w:val="20"/>
        </w:rPr>
        <w:t>aangedui</w:t>
      </w:r>
      <w:proofErr w:type="spellEnd"/>
      <w:r w:rsidR="001214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 die </w:t>
      </w:r>
      <w:proofErr w:type="spellStart"/>
      <w:r>
        <w:rPr>
          <w:rFonts w:ascii="Arial" w:hAnsi="Arial" w:cs="Arial"/>
          <w:sz w:val="20"/>
          <w:szCs w:val="20"/>
        </w:rPr>
        <w:t>onderstaande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tabel</w:t>
      </w:r>
      <w:proofErr w:type="spellEnd"/>
      <w:r>
        <w:rPr>
          <w:rFonts w:ascii="Arial" w:hAnsi="Arial" w:cs="Arial"/>
          <w:sz w:val="20"/>
          <w:szCs w:val="20"/>
        </w:rPr>
        <w:t xml:space="preserve"> :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3"/>
        <w:gridCol w:w="6948"/>
      </w:tblGrid>
      <w:tr w:rsidR="00555855" w:rsidRPr="000B4B41" w14:paraId="018313C9" w14:textId="77777777" w:rsidTr="00AA37A8">
        <w:trPr>
          <w:cantSplit/>
        </w:trPr>
        <w:tc>
          <w:tcPr>
            <w:tcW w:w="1843" w:type="dxa"/>
          </w:tcPr>
          <w:p w14:paraId="424E5CFA" w14:textId="77777777" w:rsidR="00962E69" w:rsidRPr="000B4B41" w:rsidRDefault="00962E69" w:rsidP="00C26B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C26B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oodsdekking</w:t>
            </w:r>
            <w:proofErr w:type="spellEnd"/>
          </w:p>
        </w:tc>
        <w:tc>
          <w:tcPr>
            <w:tcW w:w="7178" w:type="dxa"/>
          </w:tcPr>
          <w:p w14:paraId="5351BB16" w14:textId="6A9814FA" w:rsidR="00962E69" w:rsidRPr="000B4B41" w:rsidRDefault="00C26B58" w:rsidP="00CE454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</w:t>
            </w:r>
            <w:r w:rsidR="00D154DB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ekking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Pr="00C26B58">
              <w:rPr>
                <w:rFonts w:ascii="Arial" w:hAnsi="Arial" w:cs="Arial"/>
                <w:i/>
                <w:sz w:val="20"/>
                <w:szCs w:val="20"/>
                <w:lang w:val="en-GB"/>
              </w:rPr>
              <w:t>risikodekking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met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uitsluitlike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polishouer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begunstigde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(s)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polisvoordele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voorsien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geval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sterwe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Suiwer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doodsdekking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beleggings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kontantkomponent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beteken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as die polis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rede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beë</w:t>
            </w:r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indig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geen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voordeel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geëis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, die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polishouer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die reg het om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enige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sy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haar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ander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geld van die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versekeraar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terug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verwag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CE454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555855" w:rsidRPr="000B4B41" w14:paraId="1778EAF5" w14:textId="77777777" w:rsidTr="00AA37A8">
        <w:trPr>
          <w:cantSplit/>
          <w:trHeight w:val="3277"/>
        </w:trPr>
        <w:tc>
          <w:tcPr>
            <w:tcW w:w="1843" w:type="dxa"/>
          </w:tcPr>
          <w:p w14:paraId="1C9AC2DD" w14:textId="77777777" w:rsidR="00962E69" w:rsidRPr="000B4B41" w:rsidRDefault="00CE4540" w:rsidP="00CE45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Permanente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lewensversekering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helelewens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78" w:type="dxa"/>
          </w:tcPr>
          <w:p w14:paraId="78325EA4" w14:textId="6769B34E" w:rsidR="00962E69" w:rsidRPr="000B4B41" w:rsidRDefault="00CE4540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Helelewensdekking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gewone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lewensversekering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wat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teen die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risiko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dood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beskerm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ewaarborg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om van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krag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bly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so lank as wat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 w:rsidR="0037374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‘n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Gedeelte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premie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gewoonlik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in ‘n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spaar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- of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ander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beleggingsrekening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geplaas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, wat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instaat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stel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om met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verloop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tyd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kontantwaarde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skep. Jy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toegang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>tot</w:t>
            </w:r>
            <w:proofErr w:type="spellEnd"/>
            <w:r w:rsidR="00184202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>spaar</w:t>
            </w:r>
            <w:proofErr w:type="spellEnd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>beleggingsgedeelte</w:t>
            </w:r>
            <w:proofErr w:type="spellEnd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 xml:space="preserve"> polis </w:t>
            </w:r>
            <w:proofErr w:type="spellStart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>kry</w:t>
            </w:r>
            <w:proofErr w:type="spellEnd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>deur</w:t>
            </w:r>
            <w:proofErr w:type="spellEnd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734232" w:rsidRPr="00734232">
              <w:rPr>
                <w:rFonts w:ascii="Arial" w:hAnsi="Arial" w:cs="Arial"/>
                <w:i/>
                <w:sz w:val="20"/>
                <w:szCs w:val="20"/>
                <w:lang w:val="en-GB"/>
              </w:rPr>
              <w:t>polislening</w:t>
            </w:r>
            <w:proofErr w:type="spellEnd"/>
            <w:r w:rsidR="007342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deur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55B36" w:rsidRPr="00355B3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die polis </w:t>
            </w:r>
            <w:proofErr w:type="spellStart"/>
            <w:r w:rsidR="00355B36" w:rsidRPr="00355B36">
              <w:rPr>
                <w:rFonts w:ascii="Arial" w:hAnsi="Arial" w:cs="Arial"/>
                <w:i/>
                <w:sz w:val="20"/>
                <w:szCs w:val="20"/>
                <w:lang w:val="en-GB"/>
              </w:rPr>
              <w:t>af</w:t>
            </w:r>
            <w:proofErr w:type="spellEnd"/>
            <w:r w:rsidR="00355B36" w:rsidRPr="00355B3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 w:rsidRPr="00355B36">
              <w:rPr>
                <w:rFonts w:ascii="Arial" w:hAnsi="Arial" w:cs="Arial"/>
                <w:i/>
                <w:sz w:val="20"/>
                <w:szCs w:val="20"/>
                <w:lang w:val="en-GB"/>
              </w:rPr>
              <w:t>te</w:t>
            </w:r>
            <w:proofErr w:type="spellEnd"/>
            <w:r w:rsidR="00355B36" w:rsidRPr="00355B3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 w:rsidRPr="00355B36">
              <w:rPr>
                <w:rFonts w:ascii="Arial" w:hAnsi="Arial" w:cs="Arial"/>
                <w:i/>
                <w:sz w:val="20"/>
                <w:szCs w:val="20"/>
                <w:lang w:val="en-GB"/>
              </w:rPr>
              <w:t>koop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bookmarkStart w:id="5" w:name="_Hlk49331468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afkoop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van ‘n polis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beteken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gekanselleer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kontantwaarde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opgebou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het (minus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sekere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fooie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ander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koste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onttrek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word.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Namate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dinge in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mense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lewens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verande</w:t>
            </w:r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besluit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hulle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meer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die polis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nodig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het of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bekostig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End w:id="5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belangrik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om in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gedagte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hou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>daar</w:t>
            </w:r>
            <w:proofErr w:type="spellEnd"/>
            <w:r w:rsidR="00355B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nadele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verbonde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is as die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opgelope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spaar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beleggingsvoordele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onder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sodanige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omstandighede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>benut</w:t>
            </w:r>
            <w:proofErr w:type="spellEnd"/>
            <w:r w:rsidR="004E5B0D">
              <w:rPr>
                <w:rFonts w:ascii="Arial" w:hAnsi="Arial" w:cs="Arial"/>
                <w:sz w:val="20"/>
                <w:szCs w:val="20"/>
                <w:lang w:val="en-GB"/>
              </w:rPr>
              <w:t xml:space="preserve"> word: </w:t>
            </w:r>
          </w:p>
          <w:p w14:paraId="3F65B46C" w14:textId="77777777" w:rsidR="00962E69" w:rsidRPr="000B4B41" w:rsidRDefault="004E5B0D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Delging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polislening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onderhewig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wees,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beteken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geld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terubetaal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3BC7789D" w14:textId="77777777" w:rsidR="00962E69" w:rsidRPr="000B4B41" w:rsidRDefault="004E5B0D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afkoop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pol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lei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tot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betaling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van ‘n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afkoopheffing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ook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alle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regte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om teen die polis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eis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>prysgee</w:t>
            </w:r>
            <w:proofErr w:type="spellEnd"/>
            <w:r w:rsidR="00754D3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6E6AEFA8" w14:textId="77777777" w:rsidR="00962E69" w:rsidRPr="000B4B41" w:rsidRDefault="00754D3A" w:rsidP="00CF33F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Helelewensversekering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idea</w:t>
            </w:r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persoon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wat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sy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dood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vaste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geldbedrag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spesifieke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doel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wil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>nalaat</w:t>
            </w:r>
            <w:proofErr w:type="spellEnd"/>
            <w:r w:rsidR="00CF33F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555855" w:rsidRPr="000B4B41" w14:paraId="66334892" w14:textId="77777777" w:rsidTr="00AA37A8">
        <w:trPr>
          <w:cantSplit/>
          <w:trHeight w:val="2542"/>
        </w:trPr>
        <w:tc>
          <w:tcPr>
            <w:tcW w:w="1843" w:type="dxa"/>
          </w:tcPr>
          <w:p w14:paraId="14DA7446" w14:textId="77777777" w:rsidR="00962E69" w:rsidRPr="000B4B41" w:rsidRDefault="00962E69" w:rsidP="009A6B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Permanent</w:t>
            </w:r>
            <w:r w:rsidR="009A6B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</w:t>
            </w:r>
            <w:proofErr w:type="spellStart"/>
            <w:r w:rsidR="009A6B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lewensversekering</w:t>
            </w:r>
            <w:proofErr w:type="spellEnd"/>
            <w:r w:rsidR="009A6B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78" w:type="dxa"/>
          </w:tcPr>
          <w:p w14:paraId="1BAB6EE8" w14:textId="77777777" w:rsidR="00962E69" w:rsidRPr="000B4B41" w:rsidRDefault="0060609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6" w:name="_Hlk49333348"/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Omvattende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lewensversekering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dikwels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buigsaam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helelewensversekering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bied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verskeidenheid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opsies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Let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daarop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1ACA8D14" w14:textId="601137D8" w:rsidR="00962E69" w:rsidRPr="000B4B41" w:rsidRDefault="0060609C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doodsvoordeel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verlaag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>groter</w:t>
            </w:r>
            <w:proofErr w:type="spellEnd"/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uitbetaal</w:t>
            </w:r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>ontvang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14:paraId="67930717" w14:textId="77777777" w:rsidR="00962E69" w:rsidRPr="000B4B41" w:rsidRDefault="0060609C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enige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tyd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enige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bedrag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</w:p>
          <w:p w14:paraId="0E83DA7F" w14:textId="0F984DD6" w:rsidR="00962E69" w:rsidRPr="000B4B41" w:rsidRDefault="0060609C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Wanneer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</w:t>
            </w:r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lening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aangaan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kragtens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omvattende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leningsbedrag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tipies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rente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trek 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terwyl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rente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op ‘n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lening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kragtens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>helelwenspolis</w:t>
            </w:r>
            <w:proofErr w:type="spellEnd"/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8F261F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bookmarkEnd w:id="6"/>
          </w:p>
          <w:p w14:paraId="7361E525" w14:textId="2A1CF1A4" w:rsidR="00962E69" w:rsidRPr="000B4B41" w:rsidRDefault="008F261F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Helelewensversekering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waarborg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gewoonlik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rentekoers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waarteen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beleggingsged</w:t>
            </w:r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>eelte</w:t>
            </w:r>
            <w:proofErr w:type="spellEnd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>groei</w:t>
            </w:r>
            <w:proofErr w:type="spellEnd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>terwyl</w:t>
            </w:r>
            <w:proofErr w:type="spellEnd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52AF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tyd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opsie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by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omvattende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lewensversekering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DA0A053" w14:textId="77777777" w:rsidR="00962E69" w:rsidRPr="000B4B41" w:rsidRDefault="00B052AF" w:rsidP="00B052A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fooie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verskil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555855" w:rsidRPr="000B4B41" w14:paraId="05630322" w14:textId="77777777" w:rsidTr="00AA37A8">
        <w:trPr>
          <w:cantSplit/>
        </w:trPr>
        <w:tc>
          <w:tcPr>
            <w:tcW w:w="1843" w:type="dxa"/>
          </w:tcPr>
          <w:p w14:paraId="587400A0" w14:textId="77777777" w:rsidR="00962E69" w:rsidRPr="000B4B41" w:rsidRDefault="00962E69" w:rsidP="002B79F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Term</w:t>
            </w:r>
            <w:r w:rsidR="002B79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ynversekering</w:t>
            </w:r>
            <w:proofErr w:type="spellEnd"/>
            <w:r w:rsidR="002B79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78" w:type="dxa"/>
          </w:tcPr>
          <w:p w14:paraId="7548D011" w14:textId="77777777" w:rsidR="00962E69" w:rsidRPr="000B4B41" w:rsidRDefault="00962E69" w:rsidP="002B79F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Term</w:t>
            </w:r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ynversekering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voorsien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lewensdekking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vasgestelde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tydperk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bv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terwyl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huislening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afbeta</w:t>
            </w:r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word.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staan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ook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bekend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vasgestelde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versekering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. Die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dekking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verval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eenvoudig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nadat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ooreengekome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tydperk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verloop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het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ongeag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daar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eis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was of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Geen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premieterubetaling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gedoen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wanneer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dekking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verval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Algemeen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gesproke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termynversekering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goedkoopste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vorm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lewensversekering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het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geen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kontantwaarde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kontantkomponent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dus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ook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geen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waarde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verval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2B79F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555855" w:rsidRPr="000B4B41" w14:paraId="5452D0F1" w14:textId="77777777" w:rsidTr="00AA37A8">
        <w:trPr>
          <w:cantSplit/>
        </w:trPr>
        <w:tc>
          <w:tcPr>
            <w:tcW w:w="1843" w:type="dxa"/>
          </w:tcPr>
          <w:p w14:paraId="427BD2A5" w14:textId="77777777" w:rsidR="00962E69" w:rsidRPr="000B4B41" w:rsidRDefault="00555855" w:rsidP="005558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Uitkeerpolisse</w:t>
            </w:r>
            <w:proofErr w:type="spellEnd"/>
          </w:p>
        </w:tc>
        <w:tc>
          <w:tcPr>
            <w:tcW w:w="7178" w:type="dxa"/>
          </w:tcPr>
          <w:p w14:paraId="234CCCA0" w14:textId="5FAD6769" w:rsidR="00962E69" w:rsidRPr="000B4B41" w:rsidRDefault="00555855" w:rsidP="007844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Uitkeerpolis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spaarplan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met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ingeboude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doodsvoordeel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Jy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maandelikse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spesifieke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tydperk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einde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waarvan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’n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enkelbeddrag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uitbeta</w:t>
            </w:r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word.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ontwerp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gedurende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leeftyd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21435">
              <w:rPr>
                <w:rFonts w:ascii="Arial" w:hAnsi="Arial" w:cs="Arial"/>
                <w:sz w:val="20"/>
                <w:szCs w:val="20"/>
                <w:lang w:val="en-GB"/>
              </w:rPr>
              <w:t>eerder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begunstigdes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Jy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enkelbedrag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enkelpremie-uitkeerpolis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belê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doodsvoordeel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tree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werking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indien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sterwe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uitbetaaldatum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afkoopwaarde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polis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behoort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aansienlik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groei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namate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die polis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nader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uitbetaaldatum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termyneinde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>kom</w:t>
            </w:r>
            <w:proofErr w:type="spellEnd"/>
            <w:r w:rsidR="007844A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08269DF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861213" w14:textId="77777777" w:rsidR="00962E69" w:rsidRPr="000B4B41" w:rsidRDefault="007844A2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Begrafnisdekking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702F7A" w14:textId="77777777" w:rsidR="00962E69" w:rsidRPr="000B4B41" w:rsidRDefault="007844A2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7" w:name="_Hlk49334100"/>
      <w:proofErr w:type="spellStart"/>
      <w:r>
        <w:rPr>
          <w:rFonts w:ascii="Arial" w:hAnsi="Arial" w:cs="Arial"/>
          <w:sz w:val="20"/>
          <w:szCs w:val="20"/>
        </w:rPr>
        <w:t>Begrafnisdekking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voorsien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voordele</w:t>
      </w:r>
      <w:proofErr w:type="spellEnd"/>
      <w:r>
        <w:rPr>
          <w:rFonts w:ascii="Arial" w:hAnsi="Arial" w:cs="Arial"/>
          <w:sz w:val="20"/>
          <w:szCs w:val="20"/>
        </w:rPr>
        <w:t xml:space="preserve"> om die </w:t>
      </w:r>
      <w:proofErr w:type="spellStart"/>
      <w:r>
        <w:rPr>
          <w:rFonts w:ascii="Arial" w:hAnsi="Arial" w:cs="Arial"/>
          <w:sz w:val="20"/>
          <w:szCs w:val="20"/>
        </w:rPr>
        <w:t>koste</w:t>
      </w:r>
      <w:proofErr w:type="spellEnd"/>
      <w:r>
        <w:rPr>
          <w:rFonts w:ascii="Arial" w:hAnsi="Arial" w:cs="Arial"/>
          <w:sz w:val="20"/>
          <w:szCs w:val="20"/>
        </w:rPr>
        <w:t xml:space="preserve"> van ‘n </w:t>
      </w:r>
      <w:proofErr w:type="spellStart"/>
      <w:r>
        <w:rPr>
          <w:rFonts w:ascii="Arial" w:hAnsi="Arial" w:cs="Arial"/>
          <w:sz w:val="20"/>
          <w:szCs w:val="20"/>
        </w:rPr>
        <w:t>begrafnis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Afhangende</w:t>
      </w:r>
      <w:proofErr w:type="spellEnd"/>
      <w:r>
        <w:rPr>
          <w:rFonts w:ascii="Arial" w:hAnsi="Arial" w:cs="Arial"/>
          <w:sz w:val="20"/>
          <w:szCs w:val="20"/>
        </w:rPr>
        <w:t xml:space="preserve"> van die </w:t>
      </w:r>
      <w:proofErr w:type="spellStart"/>
      <w:r>
        <w:rPr>
          <w:rFonts w:ascii="Arial" w:hAnsi="Arial" w:cs="Arial"/>
          <w:sz w:val="20"/>
          <w:szCs w:val="20"/>
        </w:rPr>
        <w:t>dekking</w:t>
      </w:r>
      <w:proofErr w:type="spellEnd"/>
      <w:r>
        <w:rPr>
          <w:rFonts w:ascii="Arial" w:hAnsi="Arial" w:cs="Arial"/>
          <w:sz w:val="20"/>
          <w:szCs w:val="20"/>
        </w:rPr>
        <w:t xml:space="preserve"> wat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kies</w:t>
      </w:r>
      <w:proofErr w:type="spellEnd"/>
      <w:r>
        <w:rPr>
          <w:rFonts w:ascii="Arial" w:hAnsi="Arial" w:cs="Arial"/>
          <w:sz w:val="20"/>
          <w:szCs w:val="20"/>
        </w:rPr>
        <w:t xml:space="preserve">, is </w:t>
      </w:r>
      <w:proofErr w:type="spellStart"/>
      <w:r>
        <w:rPr>
          <w:rFonts w:ascii="Arial" w:hAnsi="Arial" w:cs="Arial"/>
          <w:sz w:val="20"/>
          <w:szCs w:val="20"/>
        </w:rPr>
        <w:t>voordele</w:t>
      </w:r>
      <w:proofErr w:type="spellEnd"/>
      <w:r>
        <w:rPr>
          <w:rFonts w:ascii="Arial" w:hAnsi="Arial" w:cs="Arial"/>
          <w:sz w:val="20"/>
          <w:szCs w:val="20"/>
        </w:rPr>
        <w:t xml:space="preserve"> in die </w:t>
      </w:r>
      <w:proofErr w:type="spellStart"/>
      <w:r>
        <w:rPr>
          <w:rFonts w:ascii="Arial" w:hAnsi="Arial" w:cs="Arial"/>
          <w:sz w:val="20"/>
          <w:szCs w:val="20"/>
        </w:rPr>
        <w:t>vorm</w:t>
      </w:r>
      <w:proofErr w:type="spellEnd"/>
      <w:r>
        <w:rPr>
          <w:rFonts w:ascii="Arial" w:hAnsi="Arial" w:cs="Arial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sz w:val="20"/>
          <w:szCs w:val="20"/>
        </w:rPr>
        <w:t>kontant</w:t>
      </w:r>
      <w:proofErr w:type="spellEnd"/>
      <w:r>
        <w:rPr>
          <w:rFonts w:ascii="Arial" w:hAnsi="Arial" w:cs="Arial"/>
          <w:sz w:val="20"/>
          <w:szCs w:val="20"/>
        </w:rPr>
        <w:t xml:space="preserve"> om die </w:t>
      </w:r>
      <w:proofErr w:type="spellStart"/>
      <w:r>
        <w:rPr>
          <w:rFonts w:ascii="Arial" w:hAnsi="Arial" w:cs="Arial"/>
          <w:sz w:val="20"/>
          <w:szCs w:val="20"/>
        </w:rPr>
        <w:t>koste</w:t>
      </w:r>
      <w:proofErr w:type="spellEnd"/>
      <w:r>
        <w:rPr>
          <w:rFonts w:ascii="Arial" w:hAnsi="Arial" w:cs="Arial"/>
          <w:sz w:val="20"/>
          <w:szCs w:val="20"/>
        </w:rPr>
        <w:t xml:space="preserve"> van ‘n </w:t>
      </w:r>
      <w:proofErr w:type="spellStart"/>
      <w:r>
        <w:rPr>
          <w:rFonts w:ascii="Arial" w:hAnsi="Arial" w:cs="Arial"/>
          <w:sz w:val="20"/>
          <w:szCs w:val="20"/>
        </w:rPr>
        <w:t>begrafnis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dek</w:t>
      </w:r>
      <w:proofErr w:type="spellEnd"/>
      <w:r>
        <w:rPr>
          <w:rFonts w:ascii="Arial" w:hAnsi="Arial" w:cs="Arial"/>
          <w:sz w:val="20"/>
          <w:szCs w:val="20"/>
        </w:rPr>
        <w:t xml:space="preserve">, of om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diensverskaffer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betaal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962E69" w:rsidRPr="000B4B41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</w:rPr>
        <w:t>polishouer</w:t>
      </w:r>
      <w:proofErr w:type="spellEnd"/>
      <w:r>
        <w:rPr>
          <w:rFonts w:ascii="Arial" w:hAnsi="Arial" w:cs="Arial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</w:rPr>
        <w:t>opsie</w:t>
      </w:r>
      <w:proofErr w:type="spellEnd"/>
      <w:r>
        <w:rPr>
          <w:rFonts w:ascii="Arial" w:hAnsi="Arial" w:cs="Arial"/>
          <w:sz w:val="20"/>
          <w:szCs w:val="20"/>
        </w:rPr>
        <w:t xml:space="preserve"> om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stipuleer</w:t>
      </w:r>
      <w:proofErr w:type="spellEnd"/>
      <w:r>
        <w:rPr>
          <w:rFonts w:ascii="Arial" w:hAnsi="Arial" w:cs="Arial"/>
          <w:sz w:val="20"/>
          <w:szCs w:val="20"/>
        </w:rPr>
        <w:t xml:space="preserve"> hoe die </w:t>
      </w:r>
      <w:proofErr w:type="spellStart"/>
      <w:r>
        <w:rPr>
          <w:rFonts w:ascii="Arial" w:hAnsi="Arial" w:cs="Arial"/>
          <w:sz w:val="20"/>
          <w:szCs w:val="20"/>
        </w:rPr>
        <w:t>voordele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uitbetaal</w:t>
      </w:r>
      <w:proofErr w:type="spellEnd"/>
      <w:r>
        <w:rPr>
          <w:rFonts w:ascii="Arial" w:hAnsi="Arial" w:cs="Arial"/>
          <w:sz w:val="20"/>
          <w:szCs w:val="20"/>
        </w:rPr>
        <w:t xml:space="preserve"> word. </w:t>
      </w:r>
      <w:bookmarkStart w:id="8" w:name="Page_3"/>
      <w:bookmarkEnd w:id="7"/>
      <w:bookmarkEnd w:id="8"/>
    </w:p>
    <w:p w14:paraId="40DA4D96" w14:textId="77777777" w:rsidR="00962E69" w:rsidRPr="000B4B41" w:rsidRDefault="00CC121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Ongeskikheidsdekking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DF4D69" w14:textId="77777777" w:rsidR="00962E69" w:rsidRPr="000B4B41" w:rsidRDefault="00CC1210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die </w:t>
      </w:r>
      <w:proofErr w:type="spellStart"/>
      <w:r>
        <w:rPr>
          <w:rFonts w:ascii="Arial" w:hAnsi="Arial" w:cs="Arial"/>
          <w:sz w:val="20"/>
          <w:szCs w:val="20"/>
        </w:rPr>
        <w:t>gebruik</w:t>
      </w:r>
      <w:proofErr w:type="spellEnd"/>
      <w:r>
        <w:rPr>
          <w:rFonts w:ascii="Arial" w:hAnsi="Arial" w:cs="Arial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hande</w:t>
      </w:r>
      <w:proofErr w:type="spellEnd"/>
      <w:r>
        <w:rPr>
          <w:rFonts w:ascii="Arial" w:hAnsi="Arial" w:cs="Arial"/>
          <w:sz w:val="20"/>
          <w:szCs w:val="20"/>
        </w:rPr>
        <w:t xml:space="preserve"> of bene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verloor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wanneer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chroniese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siekte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gedwing</w:t>
      </w:r>
      <w:proofErr w:type="spellEnd"/>
      <w:r>
        <w:rPr>
          <w:rFonts w:ascii="Arial" w:hAnsi="Arial" w:cs="Arial"/>
          <w:sz w:val="20"/>
          <w:szCs w:val="20"/>
        </w:rPr>
        <w:t xml:space="preserve"> word om </w:t>
      </w:r>
      <w:proofErr w:type="spellStart"/>
      <w:r>
        <w:rPr>
          <w:rFonts w:ascii="Arial" w:hAnsi="Arial" w:cs="Arial"/>
          <w:sz w:val="20"/>
          <w:szCs w:val="20"/>
        </w:rPr>
        <w:t>om</w:t>
      </w:r>
      <w:proofErr w:type="spellEnd"/>
      <w:r>
        <w:rPr>
          <w:rFonts w:ascii="Arial" w:hAnsi="Arial" w:cs="Arial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3B263F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3B263F">
        <w:rPr>
          <w:rFonts w:ascii="Arial" w:hAnsi="Arial" w:cs="Arial"/>
          <w:sz w:val="20"/>
          <w:szCs w:val="20"/>
        </w:rPr>
        <w:t>doel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3B263F">
        <w:rPr>
          <w:rFonts w:ascii="Arial" w:hAnsi="Arial" w:cs="Arial"/>
          <w:sz w:val="20"/>
          <w:szCs w:val="20"/>
        </w:rPr>
        <w:t>ongeskiktheidsdekking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is om </w:t>
      </w:r>
      <w:proofErr w:type="spellStart"/>
      <w:r w:rsidR="003B263F">
        <w:rPr>
          <w:rFonts w:ascii="Arial" w:hAnsi="Arial" w:cs="Arial"/>
          <w:sz w:val="20"/>
          <w:szCs w:val="20"/>
        </w:rPr>
        <w:t>jou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3B263F">
        <w:rPr>
          <w:rFonts w:ascii="Arial" w:hAnsi="Arial" w:cs="Arial"/>
          <w:sz w:val="20"/>
          <w:szCs w:val="20"/>
        </w:rPr>
        <w:t>polisvoordele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te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voorsien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B263F">
        <w:rPr>
          <w:rFonts w:ascii="Arial" w:hAnsi="Arial" w:cs="Arial"/>
          <w:sz w:val="20"/>
          <w:szCs w:val="20"/>
        </w:rPr>
        <w:t>gewoonlik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geld) om </w:t>
      </w:r>
      <w:proofErr w:type="spellStart"/>
      <w:r w:rsidR="003B263F">
        <w:rPr>
          <w:rFonts w:ascii="Arial" w:hAnsi="Arial" w:cs="Arial"/>
          <w:sz w:val="20"/>
          <w:szCs w:val="20"/>
        </w:rPr>
        <w:t>te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help om </w:t>
      </w:r>
      <w:proofErr w:type="spellStart"/>
      <w:r w:rsidR="003B263F">
        <w:rPr>
          <w:rFonts w:ascii="Arial" w:hAnsi="Arial" w:cs="Arial"/>
          <w:sz w:val="20"/>
          <w:szCs w:val="20"/>
        </w:rPr>
        <w:t>jou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uitgawes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te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dek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of om </w:t>
      </w:r>
      <w:proofErr w:type="spellStart"/>
      <w:r w:rsidR="003B263F">
        <w:rPr>
          <w:rFonts w:ascii="Arial" w:hAnsi="Arial" w:cs="Arial"/>
          <w:sz w:val="20"/>
          <w:szCs w:val="20"/>
        </w:rPr>
        <w:t>verlore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inkomste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te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vervang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sou </w:t>
      </w:r>
      <w:proofErr w:type="spellStart"/>
      <w:r w:rsidR="003B263F">
        <w:rPr>
          <w:rFonts w:ascii="Arial" w:hAnsi="Arial" w:cs="Arial"/>
          <w:sz w:val="20"/>
          <w:szCs w:val="20"/>
        </w:rPr>
        <w:t>jy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ongeskik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lastRenderedPageBreak/>
        <w:t>raak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B263F">
        <w:rPr>
          <w:rFonts w:ascii="Arial" w:hAnsi="Arial" w:cs="Arial"/>
          <w:sz w:val="20"/>
          <w:szCs w:val="20"/>
        </w:rPr>
        <w:t>Ongeskiktheidsdekking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word </w:t>
      </w:r>
      <w:proofErr w:type="spellStart"/>
      <w:r w:rsidR="003B263F">
        <w:rPr>
          <w:rFonts w:ascii="Arial" w:hAnsi="Arial" w:cs="Arial"/>
          <w:sz w:val="20"/>
          <w:szCs w:val="20"/>
        </w:rPr>
        <w:t>gewoonlik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3B263F">
        <w:rPr>
          <w:rFonts w:ascii="Arial" w:hAnsi="Arial" w:cs="Arial"/>
          <w:sz w:val="20"/>
          <w:szCs w:val="20"/>
        </w:rPr>
        <w:t>byvoordeel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3B263F">
        <w:rPr>
          <w:rFonts w:ascii="Arial" w:hAnsi="Arial" w:cs="Arial"/>
          <w:sz w:val="20"/>
          <w:szCs w:val="20"/>
        </w:rPr>
        <w:t>lewensdekking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gevoeg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maar die twee </w:t>
      </w:r>
      <w:proofErr w:type="spellStart"/>
      <w:r w:rsidR="003B263F">
        <w:rPr>
          <w:rFonts w:ascii="Arial" w:hAnsi="Arial" w:cs="Arial"/>
          <w:sz w:val="20"/>
          <w:szCs w:val="20"/>
        </w:rPr>
        <w:t>kan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ook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afsonderlik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gekoop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word. </w:t>
      </w:r>
      <w:proofErr w:type="spellStart"/>
      <w:r w:rsidR="003B263F">
        <w:rPr>
          <w:rFonts w:ascii="Arial" w:hAnsi="Arial" w:cs="Arial"/>
          <w:sz w:val="20"/>
          <w:szCs w:val="20"/>
        </w:rPr>
        <w:t>Daar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is twee </w:t>
      </w:r>
      <w:proofErr w:type="spellStart"/>
      <w:r w:rsidR="003B263F">
        <w:rPr>
          <w:rFonts w:ascii="Arial" w:hAnsi="Arial" w:cs="Arial"/>
          <w:sz w:val="20"/>
          <w:szCs w:val="20"/>
        </w:rPr>
        <w:t>soorte</w:t>
      </w:r>
      <w:proofErr w:type="spellEnd"/>
      <w:r w:rsidR="003B2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63F">
        <w:rPr>
          <w:rFonts w:ascii="Arial" w:hAnsi="Arial" w:cs="Arial"/>
          <w:sz w:val="20"/>
          <w:szCs w:val="20"/>
        </w:rPr>
        <w:t>ongeskikheidsdekking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28"/>
        <w:gridCol w:w="6593"/>
      </w:tblGrid>
      <w:tr w:rsidR="00962E69" w:rsidRPr="000B4B41" w14:paraId="604F7676" w14:textId="77777777" w:rsidTr="00AA37A8">
        <w:tc>
          <w:tcPr>
            <w:tcW w:w="1843" w:type="dxa"/>
          </w:tcPr>
          <w:p w14:paraId="3EA9676C" w14:textId="77777777" w:rsidR="00962E69" w:rsidRPr="000B4B41" w:rsidRDefault="003B263F" w:rsidP="00AA37A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Kapitaal-ongeskiktheidsdekking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78" w:type="dxa"/>
          </w:tcPr>
          <w:p w14:paraId="03F16F82" w14:textId="58FD2518" w:rsidR="00962E69" w:rsidRPr="000B4B41" w:rsidRDefault="003B263F" w:rsidP="0065653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Kapitaal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enkelbedragongeskiktheidsdekking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gespesifiseerde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enkelbedrag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wat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uitbetaal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word as ‘n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versekerde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gebeur</w:t>
            </w:r>
            <w:r w:rsidR="00F651AD">
              <w:rPr>
                <w:rFonts w:ascii="Arial" w:hAnsi="Arial" w:cs="Arial"/>
                <w:sz w:val="20"/>
                <w:szCs w:val="20"/>
                <w:lang w:val="en-GB"/>
              </w:rPr>
              <w:t>tenis</w:t>
            </w:r>
            <w:proofErr w:type="spellEnd"/>
            <w:r w:rsidR="00F651A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plaasvind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wat 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 xml:space="preserve">in n </w:t>
            </w:r>
            <w:proofErr w:type="spellStart"/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>toestand</w:t>
            </w:r>
            <w:proofErr w:type="spellEnd"/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ongeskiktheid</w:t>
            </w:r>
            <w:proofErr w:type="spellEnd"/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>plaas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. Jy word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slegs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een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keer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uitbetaal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nadat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bewys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gelewer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het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>ongeskiktheid</w:t>
            </w:r>
            <w:proofErr w:type="spellEnd"/>
            <w:r w:rsidR="00656539">
              <w:rPr>
                <w:rFonts w:ascii="Arial" w:hAnsi="Arial" w:cs="Arial"/>
                <w:sz w:val="20"/>
                <w:szCs w:val="20"/>
                <w:lang w:val="en-GB"/>
              </w:rPr>
              <w:t xml:space="preserve"> permanent is. </w:t>
            </w:r>
          </w:p>
        </w:tc>
      </w:tr>
      <w:tr w:rsidR="00962E69" w:rsidRPr="000B4B41" w14:paraId="3DB465B4" w14:textId="77777777" w:rsidTr="00AA37A8">
        <w:trPr>
          <w:trHeight w:val="1165"/>
        </w:trPr>
        <w:tc>
          <w:tcPr>
            <w:tcW w:w="1843" w:type="dxa"/>
          </w:tcPr>
          <w:p w14:paraId="63807B76" w14:textId="77777777" w:rsidR="00962E69" w:rsidRPr="000B4B41" w:rsidRDefault="00656539" w:rsidP="0065653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Inkomstebeskermer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herhalende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ongeskiktheidsdekking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78" w:type="dxa"/>
          </w:tcPr>
          <w:p w14:paraId="530D3B9A" w14:textId="77777777" w:rsidR="00962E69" w:rsidRPr="000B4B41" w:rsidRDefault="00656539" w:rsidP="00D3252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hierdie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</w:t>
            </w:r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dekking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word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inkomste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voorsien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op ‘n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maandelikse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ander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ooreengekome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grondslag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indien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ongeskik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raak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. Die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bedrag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jaarliks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verhoog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afhangend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polis. As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permanent of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tydelik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ongeskik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verklaar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word,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uitbetalings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gedeelte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salaris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vervang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totdat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ongeskiktheid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herstel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sterwe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>kom</w:t>
            </w:r>
            <w:proofErr w:type="spellEnd"/>
            <w:r w:rsidR="005A3C13">
              <w:rPr>
                <w:rFonts w:ascii="Arial" w:hAnsi="Arial" w:cs="Arial"/>
                <w:sz w:val="20"/>
                <w:szCs w:val="20"/>
                <w:lang w:val="en-GB"/>
              </w:rPr>
              <w:t xml:space="preserve"> of as die polis </w:t>
            </w:r>
            <w:proofErr w:type="spellStart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>uitkeer</w:t>
            </w:r>
            <w:proofErr w:type="spellEnd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 xml:space="preserve">, wat </w:t>
            </w:r>
            <w:proofErr w:type="spellStart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>ookal</w:t>
            </w:r>
            <w:proofErr w:type="spellEnd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>eerste</w:t>
            </w:r>
            <w:proofErr w:type="spellEnd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>gebeur</w:t>
            </w:r>
            <w:proofErr w:type="spellEnd"/>
            <w:r w:rsidR="00D3252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4CAE6D4D" w14:textId="77777777" w:rsidR="00DE6DC0" w:rsidRDefault="00DE6DC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A404AE" w14:textId="77777777" w:rsidR="00962E69" w:rsidRPr="000B4B41" w:rsidRDefault="00D3252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Uittree-annuïteite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545BA7" w14:textId="77777777" w:rsidR="00962E69" w:rsidRPr="000B4B41" w:rsidRDefault="00D32520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9" w:name="_Hlk49335467"/>
      <w:proofErr w:type="spellStart"/>
      <w:r>
        <w:rPr>
          <w:rFonts w:ascii="Arial" w:hAnsi="Arial" w:cs="Arial"/>
          <w:sz w:val="20"/>
          <w:szCs w:val="20"/>
        </w:rPr>
        <w:t>Uittree-annuïteite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langtermynspaarplanne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971F6">
        <w:rPr>
          <w:rFonts w:ascii="Arial" w:hAnsi="Arial" w:cs="Arial"/>
          <w:sz w:val="20"/>
          <w:szCs w:val="20"/>
        </w:rPr>
        <w:t xml:space="preserve">wat </w:t>
      </w:r>
      <w:proofErr w:type="spellStart"/>
      <w:r w:rsidR="003971F6">
        <w:rPr>
          <w:rFonts w:ascii="Arial" w:hAnsi="Arial" w:cs="Arial"/>
          <w:sz w:val="20"/>
          <w:szCs w:val="20"/>
        </w:rPr>
        <w:t>tydens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jou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leeftyd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uitbetaal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971F6">
        <w:rPr>
          <w:rFonts w:ascii="Arial" w:hAnsi="Arial" w:cs="Arial"/>
          <w:sz w:val="20"/>
          <w:szCs w:val="20"/>
        </w:rPr>
        <w:t>Afhangend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3971F6">
        <w:rPr>
          <w:rFonts w:ascii="Arial" w:hAnsi="Arial" w:cs="Arial"/>
          <w:sz w:val="20"/>
          <w:szCs w:val="20"/>
        </w:rPr>
        <w:t>annuïteit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3971F6">
        <w:rPr>
          <w:rFonts w:ascii="Arial" w:hAnsi="Arial" w:cs="Arial"/>
          <w:sz w:val="20"/>
          <w:szCs w:val="20"/>
        </w:rPr>
        <w:t>jy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kies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71F6">
        <w:rPr>
          <w:rFonts w:ascii="Arial" w:hAnsi="Arial" w:cs="Arial"/>
          <w:sz w:val="20"/>
          <w:szCs w:val="20"/>
        </w:rPr>
        <w:t>kan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jy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jou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spaargeld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3971F6">
        <w:rPr>
          <w:rFonts w:ascii="Arial" w:hAnsi="Arial" w:cs="Arial"/>
          <w:sz w:val="20"/>
          <w:szCs w:val="20"/>
        </w:rPr>
        <w:t>ouderdom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5</w:t>
      </w:r>
      <w:r w:rsidR="00A403BB">
        <w:rPr>
          <w:rFonts w:ascii="Arial" w:hAnsi="Arial" w:cs="Arial"/>
          <w:sz w:val="20"/>
          <w:szCs w:val="20"/>
        </w:rPr>
        <w:t>5</w:t>
      </w:r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af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benut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óf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na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jou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aftrede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. Jy </w:t>
      </w:r>
      <w:proofErr w:type="spellStart"/>
      <w:r w:rsidR="003971F6">
        <w:rPr>
          <w:rFonts w:ascii="Arial" w:hAnsi="Arial" w:cs="Arial"/>
          <w:sz w:val="20"/>
          <w:szCs w:val="20"/>
        </w:rPr>
        <w:t>kan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dan tot </w:t>
      </w:r>
      <w:proofErr w:type="spellStart"/>
      <w:r w:rsidR="003971F6">
        <w:rPr>
          <w:rFonts w:ascii="Arial" w:hAnsi="Arial" w:cs="Arial"/>
          <w:sz w:val="20"/>
          <w:szCs w:val="20"/>
        </w:rPr>
        <w:t>een</w:t>
      </w:r>
      <w:proofErr w:type="spellEnd"/>
      <w:r w:rsidR="00A403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derde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3971F6">
        <w:rPr>
          <w:rFonts w:ascii="Arial" w:hAnsi="Arial" w:cs="Arial"/>
          <w:sz w:val="20"/>
          <w:szCs w:val="20"/>
        </w:rPr>
        <w:t>waarde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3971F6">
        <w:rPr>
          <w:rFonts w:ascii="Arial" w:hAnsi="Arial" w:cs="Arial"/>
          <w:sz w:val="20"/>
          <w:szCs w:val="20"/>
        </w:rPr>
        <w:t>jou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spaargeld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3971F6">
        <w:rPr>
          <w:rFonts w:ascii="Arial" w:hAnsi="Arial" w:cs="Arial"/>
          <w:sz w:val="20"/>
          <w:szCs w:val="20"/>
        </w:rPr>
        <w:t>kontant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onttrek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. Die </w:t>
      </w:r>
      <w:proofErr w:type="spellStart"/>
      <w:r w:rsidR="003971F6">
        <w:rPr>
          <w:rFonts w:ascii="Arial" w:hAnsi="Arial" w:cs="Arial"/>
          <w:sz w:val="20"/>
          <w:szCs w:val="20"/>
        </w:rPr>
        <w:t>oorblywende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spaargeld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moet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herbelê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word om </w:t>
      </w:r>
      <w:proofErr w:type="spellStart"/>
      <w:r w:rsidR="003971F6">
        <w:rPr>
          <w:rFonts w:ascii="Arial" w:hAnsi="Arial" w:cs="Arial"/>
          <w:sz w:val="20"/>
          <w:szCs w:val="20"/>
        </w:rPr>
        <w:t>jou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van ‘n </w:t>
      </w:r>
      <w:proofErr w:type="spellStart"/>
      <w:r w:rsidR="003971F6">
        <w:rPr>
          <w:rFonts w:ascii="Arial" w:hAnsi="Arial" w:cs="Arial"/>
          <w:sz w:val="20"/>
          <w:szCs w:val="20"/>
        </w:rPr>
        <w:t>inkomste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te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voorsien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vir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jou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1F6">
        <w:rPr>
          <w:rFonts w:ascii="Arial" w:hAnsi="Arial" w:cs="Arial"/>
          <w:sz w:val="20"/>
          <w:szCs w:val="20"/>
        </w:rPr>
        <w:t>aftrede</w:t>
      </w:r>
      <w:proofErr w:type="spellEnd"/>
      <w:r w:rsidR="003971F6">
        <w:rPr>
          <w:rFonts w:ascii="Arial" w:hAnsi="Arial" w:cs="Arial"/>
          <w:sz w:val="20"/>
          <w:szCs w:val="20"/>
        </w:rPr>
        <w:t xml:space="preserve">. </w:t>
      </w:r>
      <w:bookmarkEnd w:id="9"/>
    </w:p>
    <w:p w14:paraId="7C4D0AB4" w14:textId="77777777" w:rsidR="00962E69" w:rsidRPr="006A313E" w:rsidRDefault="00756816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Lewende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annuïteite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A090F4" w14:textId="77777777" w:rsidR="00962E69" w:rsidRPr="000B4B41" w:rsidRDefault="00756816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‘n </w:t>
      </w:r>
      <w:proofErr w:type="spellStart"/>
      <w:r>
        <w:rPr>
          <w:rFonts w:ascii="Arial" w:hAnsi="Arial" w:cs="Arial"/>
          <w:sz w:val="20"/>
          <w:szCs w:val="20"/>
        </w:rPr>
        <w:t>Lewende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annuïteit</w:t>
      </w:r>
      <w:proofErr w:type="spellEnd"/>
      <w:r>
        <w:rPr>
          <w:rFonts w:ascii="Arial" w:hAnsi="Arial" w:cs="Arial"/>
          <w:sz w:val="20"/>
          <w:szCs w:val="20"/>
        </w:rPr>
        <w:t xml:space="preserve"> is ‘n </w:t>
      </w:r>
      <w:proofErr w:type="spellStart"/>
      <w:r>
        <w:rPr>
          <w:rFonts w:ascii="Arial" w:hAnsi="Arial" w:cs="Arial"/>
          <w:sz w:val="20"/>
          <w:szCs w:val="20"/>
        </w:rPr>
        <w:t>beleggingsproduk</w:t>
      </w:r>
      <w:proofErr w:type="spellEnd"/>
      <w:r>
        <w:rPr>
          <w:rFonts w:ascii="Arial" w:hAnsi="Arial" w:cs="Arial"/>
          <w:sz w:val="20"/>
          <w:szCs w:val="20"/>
        </w:rPr>
        <w:t xml:space="preserve"> wat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vaste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maandelikse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inkomste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betaal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aftrede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6F29">
        <w:rPr>
          <w:rFonts w:ascii="Arial" w:hAnsi="Arial" w:cs="Arial"/>
          <w:sz w:val="20"/>
          <w:szCs w:val="20"/>
        </w:rPr>
        <w:t xml:space="preserve">As lid van ‘n </w:t>
      </w:r>
      <w:proofErr w:type="spellStart"/>
      <w:r w:rsidR="004E6F29">
        <w:rPr>
          <w:rFonts w:ascii="Arial" w:hAnsi="Arial" w:cs="Arial"/>
          <w:sz w:val="20"/>
          <w:szCs w:val="20"/>
        </w:rPr>
        <w:t>pensioen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4E6F29">
        <w:rPr>
          <w:rFonts w:ascii="Arial" w:hAnsi="Arial" w:cs="Arial"/>
          <w:sz w:val="20"/>
          <w:szCs w:val="20"/>
        </w:rPr>
        <w:t>voorsienings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-, </w:t>
      </w:r>
      <w:proofErr w:type="spellStart"/>
      <w:r w:rsidR="004E6F29">
        <w:rPr>
          <w:rFonts w:ascii="Arial" w:hAnsi="Arial" w:cs="Arial"/>
          <w:sz w:val="20"/>
          <w:szCs w:val="20"/>
        </w:rPr>
        <w:t>bewarings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- of </w:t>
      </w:r>
      <w:proofErr w:type="spellStart"/>
      <w:r w:rsidR="004E6F29">
        <w:rPr>
          <w:rFonts w:ascii="Arial" w:hAnsi="Arial" w:cs="Arial"/>
          <w:sz w:val="20"/>
          <w:szCs w:val="20"/>
        </w:rPr>
        <w:t>uittreeannuïteitsfonds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moet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jy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minstens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tweederdes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4E6F29">
        <w:rPr>
          <w:rFonts w:ascii="Arial" w:hAnsi="Arial" w:cs="Arial"/>
          <w:sz w:val="20"/>
          <w:szCs w:val="20"/>
        </w:rPr>
        <w:t>jou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fondsopbrengs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gebruik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om by </w:t>
      </w:r>
      <w:proofErr w:type="spellStart"/>
      <w:r w:rsidR="004E6F29">
        <w:rPr>
          <w:rFonts w:ascii="Arial" w:hAnsi="Arial" w:cs="Arial"/>
          <w:sz w:val="20"/>
          <w:szCs w:val="20"/>
        </w:rPr>
        <w:t>aftrede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4E6F29">
        <w:rPr>
          <w:rFonts w:ascii="Arial" w:hAnsi="Arial" w:cs="Arial"/>
          <w:sz w:val="20"/>
          <w:szCs w:val="20"/>
        </w:rPr>
        <w:t>annuïteit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te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koop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E6F29">
        <w:rPr>
          <w:rFonts w:ascii="Arial" w:hAnsi="Arial" w:cs="Arial"/>
          <w:sz w:val="20"/>
          <w:szCs w:val="20"/>
        </w:rPr>
        <w:t>Jou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geld </w:t>
      </w:r>
      <w:proofErr w:type="spellStart"/>
      <w:r w:rsidR="004E6F29">
        <w:rPr>
          <w:rFonts w:ascii="Arial" w:hAnsi="Arial" w:cs="Arial"/>
          <w:sz w:val="20"/>
          <w:szCs w:val="20"/>
        </w:rPr>
        <w:t>sal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belê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word </w:t>
      </w:r>
      <w:proofErr w:type="spellStart"/>
      <w:r w:rsidR="004E6F29">
        <w:rPr>
          <w:rFonts w:ascii="Arial" w:hAnsi="Arial" w:cs="Arial"/>
          <w:sz w:val="20"/>
          <w:szCs w:val="20"/>
        </w:rPr>
        <w:t>en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die mate </w:t>
      </w:r>
      <w:proofErr w:type="spellStart"/>
      <w:r w:rsidR="004E6F29">
        <w:rPr>
          <w:rFonts w:ascii="Arial" w:hAnsi="Arial" w:cs="Arial"/>
          <w:sz w:val="20"/>
          <w:szCs w:val="20"/>
        </w:rPr>
        <w:t>waartoe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4E6F29">
        <w:rPr>
          <w:rFonts w:ascii="Arial" w:hAnsi="Arial" w:cs="Arial"/>
          <w:sz w:val="20"/>
          <w:szCs w:val="20"/>
        </w:rPr>
        <w:t>belegging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E6F29">
        <w:rPr>
          <w:rFonts w:ascii="Arial" w:hAnsi="Arial" w:cs="Arial"/>
          <w:sz w:val="20"/>
          <w:szCs w:val="20"/>
        </w:rPr>
        <w:t>waarde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toeneem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E6F29">
        <w:rPr>
          <w:rFonts w:ascii="Arial" w:hAnsi="Arial" w:cs="Arial"/>
          <w:sz w:val="20"/>
          <w:szCs w:val="20"/>
        </w:rPr>
        <w:t>bepaal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4E6F29">
        <w:rPr>
          <w:rFonts w:ascii="Arial" w:hAnsi="Arial" w:cs="Arial"/>
          <w:sz w:val="20"/>
          <w:szCs w:val="20"/>
        </w:rPr>
        <w:t>geldbedrag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4E6F29">
        <w:rPr>
          <w:rFonts w:ascii="Arial" w:hAnsi="Arial" w:cs="Arial"/>
          <w:sz w:val="20"/>
          <w:szCs w:val="20"/>
        </w:rPr>
        <w:t>maandeliks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aan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jou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uitbetaal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word. As </w:t>
      </w:r>
      <w:proofErr w:type="spellStart"/>
      <w:r w:rsidR="004E6F29">
        <w:rPr>
          <w:rFonts w:ascii="Arial" w:hAnsi="Arial" w:cs="Arial"/>
          <w:sz w:val="20"/>
          <w:szCs w:val="20"/>
        </w:rPr>
        <w:t>jy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te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sterwe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kom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E6F29">
        <w:rPr>
          <w:rFonts w:ascii="Arial" w:hAnsi="Arial" w:cs="Arial"/>
          <w:sz w:val="20"/>
          <w:szCs w:val="20"/>
        </w:rPr>
        <w:t>kan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jou</w:t>
      </w:r>
      <w:proofErr w:type="spellEnd"/>
      <w:r w:rsidR="004E6F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F29">
        <w:rPr>
          <w:rFonts w:ascii="Arial" w:hAnsi="Arial" w:cs="Arial"/>
          <w:sz w:val="20"/>
          <w:szCs w:val="20"/>
        </w:rPr>
        <w:t>begunstigde</w:t>
      </w:r>
      <w:proofErr w:type="spellEnd"/>
      <w:r w:rsidR="004E6F29">
        <w:rPr>
          <w:rFonts w:ascii="Arial" w:hAnsi="Arial" w:cs="Arial"/>
          <w:sz w:val="20"/>
          <w:szCs w:val="20"/>
        </w:rPr>
        <w:t>(s)</w:t>
      </w:r>
      <w:r w:rsidR="00962E69" w:rsidRPr="006A313E">
        <w:rPr>
          <w:rFonts w:ascii="Arial" w:hAnsi="Arial" w:cs="Arial"/>
          <w:sz w:val="20"/>
          <w:szCs w:val="20"/>
        </w:rPr>
        <w:t>:</w:t>
      </w:r>
      <w:r w:rsidR="004E6F29">
        <w:rPr>
          <w:rFonts w:ascii="Arial" w:hAnsi="Arial" w:cs="Arial"/>
          <w:sz w:val="20"/>
          <w:szCs w:val="20"/>
        </w:rPr>
        <w:t xml:space="preserve"> </w:t>
      </w:r>
    </w:p>
    <w:p w14:paraId="54E5BA54" w14:textId="77777777" w:rsidR="00962E69" w:rsidRPr="000B4B41" w:rsidRDefault="004E6F29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bedrag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dood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as 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enkelbedrag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onttrek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0C2A129E" w14:textId="77777777" w:rsidR="00962E69" w:rsidRPr="000B4B41" w:rsidRDefault="004E6F29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annuïteit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hul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name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behou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</w:t>
      </w:r>
      <w:r w:rsidR="00300B2B">
        <w:rPr>
          <w:rFonts w:ascii="Arial" w:hAnsi="Arial" w:cs="Arial"/>
          <w:sz w:val="20"/>
          <w:szCs w:val="20"/>
          <w:lang w:val="en-GB"/>
        </w:rPr>
        <w:t>n</w:t>
      </w:r>
      <w:proofErr w:type="spellEnd"/>
      <w:r w:rsidR="00300B2B">
        <w:rPr>
          <w:rFonts w:ascii="Arial" w:hAnsi="Arial" w:cs="Arial"/>
          <w:sz w:val="20"/>
          <w:szCs w:val="20"/>
          <w:lang w:val="en-GB"/>
        </w:rPr>
        <w:t xml:space="preserve"> die </w:t>
      </w:r>
      <w:proofErr w:type="spellStart"/>
      <w:r w:rsidR="00300B2B">
        <w:rPr>
          <w:rFonts w:ascii="Arial" w:hAnsi="Arial" w:cs="Arial"/>
          <w:sz w:val="20"/>
          <w:szCs w:val="20"/>
          <w:lang w:val="en-GB"/>
        </w:rPr>
        <w:t>wyse</w:t>
      </w:r>
      <w:proofErr w:type="spellEnd"/>
      <w:r w:rsidR="00300B2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0B2B">
        <w:rPr>
          <w:rFonts w:ascii="Arial" w:hAnsi="Arial" w:cs="Arial"/>
          <w:sz w:val="20"/>
          <w:szCs w:val="20"/>
          <w:lang w:val="en-GB"/>
        </w:rPr>
        <w:t>waarop</w:t>
      </w:r>
      <w:proofErr w:type="spellEnd"/>
      <w:r w:rsidR="00300B2B">
        <w:rPr>
          <w:rFonts w:ascii="Arial" w:hAnsi="Arial" w:cs="Arial"/>
          <w:sz w:val="20"/>
          <w:szCs w:val="20"/>
          <w:lang w:val="en-GB"/>
        </w:rPr>
        <w:t xml:space="preserve"> die </w:t>
      </w:r>
      <w:proofErr w:type="spellStart"/>
      <w:r w:rsidR="00300B2B">
        <w:rPr>
          <w:rFonts w:ascii="Arial" w:hAnsi="Arial" w:cs="Arial"/>
          <w:sz w:val="20"/>
          <w:szCs w:val="20"/>
          <w:lang w:val="en-GB"/>
        </w:rPr>
        <w:t>inkomste</w:t>
      </w:r>
      <w:proofErr w:type="spellEnd"/>
      <w:r w:rsidR="00300B2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uitbetaal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word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verander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om by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hul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0B2B">
        <w:rPr>
          <w:rFonts w:ascii="Arial" w:hAnsi="Arial" w:cs="Arial"/>
          <w:sz w:val="20"/>
          <w:szCs w:val="20"/>
          <w:lang w:val="en-GB"/>
        </w:rPr>
        <w:t>beleggings</w:t>
      </w:r>
      <w:r>
        <w:rPr>
          <w:rFonts w:ascii="Arial" w:hAnsi="Arial" w:cs="Arial"/>
          <w:sz w:val="20"/>
          <w:szCs w:val="20"/>
          <w:lang w:val="en-GB"/>
        </w:rPr>
        <w:t>behoeftes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pas</w:t>
      </w:r>
      <w:r w:rsidR="00300B2B">
        <w:rPr>
          <w:rFonts w:ascii="Arial" w:hAnsi="Arial" w:cs="Arial"/>
          <w:sz w:val="20"/>
          <w:szCs w:val="20"/>
          <w:lang w:val="en-GB"/>
        </w:rPr>
        <w:t xml:space="preserve">; of </w:t>
      </w:r>
    </w:p>
    <w:p w14:paraId="4518F2AB" w14:textId="77777777" w:rsidR="00962E69" w:rsidRPr="000B4B41" w:rsidRDefault="00300B2B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gedeeltelike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onttrekking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doen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balans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oor</w:t>
      </w:r>
      <w:r w:rsidR="0012178A">
        <w:rPr>
          <w:rFonts w:ascii="Arial" w:hAnsi="Arial" w:cs="Arial"/>
          <w:sz w:val="20"/>
          <w:szCs w:val="20"/>
          <w:lang w:val="en-GB"/>
        </w:rPr>
        <w:t>plaas</w:t>
      </w:r>
      <w:proofErr w:type="spellEnd"/>
      <w:r w:rsidR="0012178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2178A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lewende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annuïteit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hul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naam</w:t>
      </w:r>
      <w:r w:rsidR="0012178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/name. </w:t>
      </w:r>
    </w:p>
    <w:p w14:paraId="69225798" w14:textId="77777777" w:rsidR="00962E69" w:rsidRPr="000B4B41" w:rsidRDefault="0012178A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Gewaarborgde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annuïteite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875B60" w14:textId="77777777" w:rsidR="00962E69" w:rsidRPr="000B4B41" w:rsidRDefault="0012178A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‘n </w:t>
      </w:r>
      <w:proofErr w:type="spellStart"/>
      <w:r>
        <w:rPr>
          <w:rFonts w:ascii="Arial" w:hAnsi="Arial" w:cs="Arial"/>
          <w:sz w:val="20"/>
          <w:szCs w:val="20"/>
        </w:rPr>
        <w:t>Gewaarborgde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annuïteit</w:t>
      </w:r>
      <w:proofErr w:type="spellEnd"/>
      <w:r>
        <w:rPr>
          <w:rFonts w:ascii="Arial" w:hAnsi="Arial" w:cs="Arial"/>
          <w:sz w:val="20"/>
          <w:szCs w:val="20"/>
        </w:rPr>
        <w:t xml:space="preserve"> is ‘n </w:t>
      </w:r>
      <w:proofErr w:type="spellStart"/>
      <w:r>
        <w:rPr>
          <w:rFonts w:ascii="Arial" w:hAnsi="Arial" w:cs="Arial"/>
          <w:sz w:val="20"/>
          <w:szCs w:val="20"/>
        </w:rPr>
        <w:t>versekeringsproduk</w:t>
      </w:r>
      <w:proofErr w:type="spellEnd"/>
      <w:r>
        <w:rPr>
          <w:rFonts w:ascii="Arial" w:hAnsi="Arial" w:cs="Arial"/>
          <w:sz w:val="20"/>
          <w:szCs w:val="20"/>
        </w:rPr>
        <w:t xml:space="preserve"> wat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van ‘n </w:t>
      </w:r>
      <w:proofErr w:type="spellStart"/>
      <w:r>
        <w:rPr>
          <w:rFonts w:ascii="Arial" w:hAnsi="Arial" w:cs="Arial"/>
          <w:sz w:val="20"/>
          <w:szCs w:val="20"/>
        </w:rPr>
        <w:t>lewensversekeringsmaatskappy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koop</w:t>
      </w:r>
      <w:proofErr w:type="spellEnd"/>
      <w:r>
        <w:rPr>
          <w:rFonts w:ascii="Arial" w:hAnsi="Arial" w:cs="Arial"/>
          <w:sz w:val="20"/>
          <w:szCs w:val="20"/>
        </w:rPr>
        <w:t xml:space="preserve">. Die </w:t>
      </w:r>
      <w:proofErr w:type="spellStart"/>
      <w:r>
        <w:rPr>
          <w:rFonts w:ascii="Arial" w:hAnsi="Arial" w:cs="Arial"/>
          <w:sz w:val="20"/>
          <w:szCs w:val="20"/>
        </w:rPr>
        <w:t>versekeringsmaatskappy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waarborg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gespesifiseerde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pensioen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maandeliks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die res van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betaal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sal</w:t>
      </w:r>
      <w:proofErr w:type="spellEnd"/>
      <w:r>
        <w:rPr>
          <w:rFonts w:ascii="Arial" w:hAnsi="Arial" w:cs="Arial"/>
          <w:sz w:val="20"/>
          <w:szCs w:val="20"/>
        </w:rPr>
        <w:t xml:space="preserve"> word. </w:t>
      </w:r>
      <w:proofErr w:type="spellStart"/>
      <w:r>
        <w:rPr>
          <w:rFonts w:ascii="Arial" w:hAnsi="Arial" w:cs="Arial"/>
          <w:sz w:val="20"/>
          <w:szCs w:val="20"/>
        </w:rPr>
        <w:t>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verseker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effektief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daarteen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langer </w:t>
      </w:r>
      <w:proofErr w:type="spellStart"/>
      <w:r>
        <w:rPr>
          <w:rFonts w:ascii="Arial" w:hAnsi="Arial" w:cs="Arial"/>
          <w:sz w:val="20"/>
          <w:szCs w:val="20"/>
        </w:rPr>
        <w:t>sal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</w:t>
      </w:r>
      <w:proofErr w:type="spellEnd"/>
      <w:r>
        <w:rPr>
          <w:rFonts w:ascii="Arial" w:hAnsi="Arial" w:cs="Arial"/>
          <w:sz w:val="20"/>
          <w:szCs w:val="20"/>
        </w:rPr>
        <w:t xml:space="preserve"> as wat </w:t>
      </w:r>
      <w:proofErr w:type="spellStart"/>
      <w:r>
        <w:rPr>
          <w:rFonts w:ascii="Arial" w:hAnsi="Arial" w:cs="Arial"/>
          <w:sz w:val="20"/>
          <w:szCs w:val="20"/>
        </w:rPr>
        <w:t>verwag</w:t>
      </w:r>
      <w:proofErr w:type="spellEnd"/>
      <w:r>
        <w:rPr>
          <w:rFonts w:ascii="Arial" w:hAnsi="Arial" w:cs="Arial"/>
          <w:sz w:val="20"/>
          <w:szCs w:val="20"/>
        </w:rPr>
        <w:t xml:space="preserve"> word of langer as wat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geld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inkomste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uit</w:t>
      </w:r>
      <w:proofErr w:type="spellEnd"/>
      <w:r>
        <w:rPr>
          <w:rFonts w:ascii="Arial" w:hAnsi="Arial" w:cs="Arial"/>
          <w:sz w:val="20"/>
          <w:szCs w:val="20"/>
        </w:rPr>
        <w:t xml:space="preserve"> ‘</w:t>
      </w:r>
      <w:r w:rsidR="00B63F8E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B63F8E">
        <w:rPr>
          <w:rFonts w:ascii="Arial" w:hAnsi="Arial" w:cs="Arial"/>
          <w:sz w:val="20"/>
          <w:szCs w:val="20"/>
        </w:rPr>
        <w:t>gewaarbo</w:t>
      </w:r>
      <w:r>
        <w:rPr>
          <w:rFonts w:ascii="Arial" w:hAnsi="Arial" w:cs="Arial"/>
          <w:sz w:val="20"/>
          <w:szCs w:val="20"/>
        </w:rPr>
        <w:t>rgde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F8E">
        <w:rPr>
          <w:rFonts w:ascii="Arial" w:hAnsi="Arial" w:cs="Arial"/>
          <w:sz w:val="20"/>
          <w:szCs w:val="20"/>
        </w:rPr>
        <w:t>annuïteit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B63F8E">
        <w:rPr>
          <w:rFonts w:ascii="Arial" w:hAnsi="Arial" w:cs="Arial"/>
          <w:sz w:val="20"/>
          <w:szCs w:val="20"/>
        </w:rPr>
        <w:t>dus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F8E">
        <w:rPr>
          <w:rFonts w:ascii="Arial" w:hAnsi="Arial" w:cs="Arial"/>
          <w:sz w:val="20"/>
          <w:szCs w:val="20"/>
        </w:rPr>
        <w:t>nie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F8E">
        <w:rPr>
          <w:rFonts w:ascii="Arial" w:hAnsi="Arial" w:cs="Arial"/>
          <w:sz w:val="20"/>
          <w:szCs w:val="20"/>
        </w:rPr>
        <w:t>afhanlik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B63F8E">
        <w:rPr>
          <w:rFonts w:ascii="Arial" w:hAnsi="Arial" w:cs="Arial"/>
          <w:sz w:val="20"/>
          <w:szCs w:val="20"/>
        </w:rPr>
        <w:t>waarde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B63F8E">
        <w:rPr>
          <w:rFonts w:ascii="Arial" w:hAnsi="Arial" w:cs="Arial"/>
          <w:sz w:val="20"/>
          <w:szCs w:val="20"/>
        </w:rPr>
        <w:t>jou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F8E">
        <w:rPr>
          <w:rFonts w:ascii="Arial" w:hAnsi="Arial" w:cs="Arial"/>
          <w:sz w:val="20"/>
          <w:szCs w:val="20"/>
        </w:rPr>
        <w:t>belegging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F8E">
        <w:rPr>
          <w:rFonts w:ascii="Arial" w:hAnsi="Arial" w:cs="Arial"/>
          <w:sz w:val="20"/>
          <w:szCs w:val="20"/>
        </w:rPr>
        <w:t>nie</w:t>
      </w:r>
      <w:proofErr w:type="spellEnd"/>
      <w:r w:rsidR="00B63F8E">
        <w:rPr>
          <w:rFonts w:ascii="Arial" w:hAnsi="Arial" w:cs="Arial"/>
          <w:sz w:val="20"/>
          <w:szCs w:val="20"/>
        </w:rPr>
        <w:t xml:space="preserve">. </w:t>
      </w:r>
    </w:p>
    <w:p w14:paraId="14C96711" w14:textId="77777777" w:rsidR="00962E69" w:rsidRPr="000B4B41" w:rsidRDefault="00B63F8E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Jy </w:t>
      </w:r>
      <w:proofErr w:type="spellStart"/>
      <w:r>
        <w:rPr>
          <w:rFonts w:ascii="Arial" w:hAnsi="Arial" w:cs="Arial"/>
          <w:sz w:val="20"/>
          <w:szCs w:val="20"/>
        </w:rPr>
        <w:t>ontvang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pensioen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solank</w:t>
      </w:r>
      <w:proofErr w:type="spellEnd"/>
      <w:r>
        <w:rPr>
          <w:rFonts w:ascii="Arial" w:hAnsi="Arial" w:cs="Arial"/>
          <w:sz w:val="20"/>
          <w:szCs w:val="20"/>
        </w:rPr>
        <w:t xml:space="preserve"> as wat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lewe</w:t>
      </w:r>
      <w:proofErr w:type="spellEnd"/>
      <w:r>
        <w:rPr>
          <w:rFonts w:ascii="Arial" w:hAnsi="Arial" w:cs="Arial"/>
          <w:sz w:val="20"/>
          <w:szCs w:val="20"/>
        </w:rPr>
        <w:t xml:space="preserve"> maar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kapitaal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sterf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saam</w:t>
      </w:r>
      <w:proofErr w:type="spellEnd"/>
      <w:r>
        <w:rPr>
          <w:rFonts w:ascii="Arial" w:hAnsi="Arial" w:cs="Arial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 word </w:t>
      </w:r>
      <w:proofErr w:type="spellStart"/>
      <w:r>
        <w:rPr>
          <w:rFonts w:ascii="Arial" w:hAnsi="Arial" w:cs="Arial"/>
          <w:sz w:val="20"/>
          <w:szCs w:val="20"/>
        </w:rPr>
        <w:t>geen</w:t>
      </w:r>
      <w:proofErr w:type="spellEnd"/>
      <w:r>
        <w:rPr>
          <w:rFonts w:ascii="Arial" w:hAnsi="Arial" w:cs="Arial"/>
          <w:sz w:val="20"/>
          <w:szCs w:val="20"/>
        </w:rPr>
        <w:t xml:space="preserve"> geld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erfgename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uuitbetaal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selfs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gouer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doodgaan</w:t>
      </w:r>
      <w:proofErr w:type="spellEnd"/>
      <w:r>
        <w:rPr>
          <w:rFonts w:ascii="Arial" w:hAnsi="Arial" w:cs="Arial"/>
          <w:sz w:val="20"/>
          <w:szCs w:val="20"/>
        </w:rPr>
        <w:t xml:space="preserve"> as die </w:t>
      </w:r>
      <w:proofErr w:type="spellStart"/>
      <w:r>
        <w:rPr>
          <w:rFonts w:ascii="Arial" w:hAnsi="Arial" w:cs="Arial"/>
          <w:sz w:val="20"/>
          <w:szCs w:val="20"/>
        </w:rPr>
        <w:t>verwagting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Sommige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kontrakte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waarborgperiode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eggenote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voordeel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ontvang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D83ADF4" w14:textId="77777777" w:rsidR="00962E69" w:rsidRPr="00DE6DC0" w:rsidRDefault="00B63F8E" w:rsidP="00DE6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0" w:name="Page_4"/>
      <w:bookmarkEnd w:id="10"/>
      <w:r>
        <w:rPr>
          <w:rFonts w:ascii="Arial" w:hAnsi="Arial" w:cs="Arial"/>
          <w:b/>
          <w:bCs/>
          <w:sz w:val="20"/>
          <w:szCs w:val="20"/>
        </w:rPr>
        <w:t xml:space="preserve">Let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wel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r w:rsidRPr="00B149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1497B" w:rsidRPr="00B1497B">
        <w:rPr>
          <w:rFonts w:ascii="Arial" w:hAnsi="Arial" w:cs="Arial"/>
          <w:bCs/>
          <w:sz w:val="20"/>
          <w:szCs w:val="20"/>
        </w:rPr>
        <w:t>Lewensversekrings</w:t>
      </w:r>
      <w:r w:rsidR="00B1497B">
        <w:rPr>
          <w:rFonts w:ascii="Arial" w:hAnsi="Arial" w:cs="Arial"/>
          <w:sz w:val="20"/>
          <w:szCs w:val="20"/>
        </w:rPr>
        <w:t>produkte</w:t>
      </w:r>
      <w:proofErr w:type="spellEnd"/>
      <w:r w:rsidR="00B149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497B">
        <w:rPr>
          <w:rFonts w:ascii="Arial" w:hAnsi="Arial" w:cs="Arial"/>
          <w:sz w:val="20"/>
          <w:szCs w:val="20"/>
        </w:rPr>
        <w:t>moet</w:t>
      </w:r>
      <w:proofErr w:type="spellEnd"/>
      <w:r w:rsidR="00B1497B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B1497B">
        <w:rPr>
          <w:rFonts w:ascii="Arial" w:hAnsi="Arial" w:cs="Arial"/>
          <w:sz w:val="20"/>
          <w:szCs w:val="20"/>
        </w:rPr>
        <w:t>gelisensiëerde</w:t>
      </w:r>
      <w:proofErr w:type="spellEnd"/>
      <w:r w:rsidR="00B149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382A">
        <w:rPr>
          <w:rFonts w:ascii="Arial" w:hAnsi="Arial" w:cs="Arial"/>
          <w:sz w:val="20"/>
          <w:szCs w:val="20"/>
        </w:rPr>
        <w:t>lewensverseker</w:t>
      </w:r>
      <w:r w:rsidR="006D289B">
        <w:rPr>
          <w:rFonts w:ascii="Arial" w:hAnsi="Arial" w:cs="Arial"/>
          <w:sz w:val="20"/>
          <w:szCs w:val="20"/>
        </w:rPr>
        <w:t>ingsmaatskappye</w:t>
      </w:r>
      <w:proofErr w:type="spellEnd"/>
      <w:r w:rsidR="006D28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289B">
        <w:rPr>
          <w:rFonts w:ascii="Arial" w:hAnsi="Arial" w:cs="Arial"/>
          <w:sz w:val="20"/>
          <w:szCs w:val="20"/>
        </w:rPr>
        <w:t>gekoop</w:t>
      </w:r>
      <w:proofErr w:type="spellEnd"/>
      <w:r w:rsidR="006D289B">
        <w:rPr>
          <w:rFonts w:ascii="Arial" w:hAnsi="Arial" w:cs="Arial"/>
          <w:sz w:val="20"/>
          <w:szCs w:val="20"/>
        </w:rPr>
        <w:t xml:space="preserve"> word. </w:t>
      </w:r>
      <w:proofErr w:type="spellStart"/>
      <w:r w:rsidR="006D289B">
        <w:rPr>
          <w:rFonts w:ascii="Arial" w:hAnsi="Arial" w:cs="Arial"/>
          <w:sz w:val="20"/>
          <w:szCs w:val="20"/>
        </w:rPr>
        <w:t>Lewensversekeringsmaatskappye</w:t>
      </w:r>
      <w:proofErr w:type="spellEnd"/>
      <w:r w:rsidR="006D289B">
        <w:rPr>
          <w:rFonts w:ascii="Arial" w:hAnsi="Arial" w:cs="Arial"/>
          <w:sz w:val="20"/>
          <w:szCs w:val="20"/>
        </w:rPr>
        <w:t xml:space="preserve"> word </w:t>
      </w:r>
      <w:proofErr w:type="spellStart"/>
      <w:r w:rsidR="006D289B">
        <w:rPr>
          <w:rFonts w:ascii="Arial" w:hAnsi="Arial" w:cs="Arial"/>
          <w:sz w:val="20"/>
          <w:szCs w:val="20"/>
        </w:rPr>
        <w:t>gelisensiëer</w:t>
      </w:r>
      <w:proofErr w:type="spellEnd"/>
      <w:r w:rsidR="006D28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289B">
        <w:rPr>
          <w:rFonts w:ascii="Arial" w:hAnsi="Arial" w:cs="Arial"/>
          <w:sz w:val="20"/>
          <w:szCs w:val="20"/>
        </w:rPr>
        <w:t>deur</w:t>
      </w:r>
      <w:proofErr w:type="spellEnd"/>
      <w:r w:rsidR="006D289B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CC5DB1">
        <w:rPr>
          <w:rFonts w:ascii="Arial" w:hAnsi="Arial" w:cs="Arial"/>
          <w:sz w:val="20"/>
          <w:szCs w:val="20"/>
        </w:rPr>
        <w:t>Omsigtigheidsowerheid</w:t>
      </w:r>
      <w:proofErr w:type="spellEnd"/>
      <w:r w:rsidR="00CC5DB1">
        <w:rPr>
          <w:rFonts w:ascii="Arial" w:hAnsi="Arial" w:cs="Arial"/>
          <w:sz w:val="20"/>
          <w:szCs w:val="20"/>
        </w:rPr>
        <w:t xml:space="preserve"> </w:t>
      </w:r>
      <w:r w:rsidR="00962E69" w:rsidRPr="000B4B41">
        <w:rPr>
          <w:rFonts w:ascii="Arial" w:hAnsi="Arial" w:cs="Arial"/>
          <w:sz w:val="20"/>
          <w:szCs w:val="20"/>
        </w:rPr>
        <w:t xml:space="preserve">(PA) </w:t>
      </w:r>
      <w:proofErr w:type="spellStart"/>
      <w:r w:rsidR="00CC5DB1">
        <w:rPr>
          <w:rFonts w:ascii="Arial" w:hAnsi="Arial" w:cs="Arial"/>
          <w:sz w:val="20"/>
          <w:szCs w:val="20"/>
        </w:rPr>
        <w:t>kragtens</w:t>
      </w:r>
      <w:proofErr w:type="spellEnd"/>
      <w:r w:rsidR="00CC5DB1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CC5DB1">
        <w:rPr>
          <w:rFonts w:ascii="Arial" w:hAnsi="Arial" w:cs="Arial"/>
          <w:sz w:val="20"/>
          <w:szCs w:val="20"/>
        </w:rPr>
        <w:t>Versekeringswet</w:t>
      </w:r>
      <w:proofErr w:type="spellEnd"/>
      <w:r w:rsidR="00CC5DB1">
        <w:rPr>
          <w:rFonts w:ascii="Arial" w:hAnsi="Arial" w:cs="Arial"/>
          <w:sz w:val="20"/>
          <w:szCs w:val="20"/>
        </w:rPr>
        <w:t xml:space="preserve">, Wet </w:t>
      </w:r>
      <w:r w:rsidR="00962E69" w:rsidRPr="000B4B41">
        <w:rPr>
          <w:rFonts w:ascii="Arial" w:hAnsi="Arial" w:cs="Arial"/>
          <w:sz w:val="20"/>
          <w:szCs w:val="20"/>
        </w:rPr>
        <w:t xml:space="preserve">18 </w:t>
      </w:r>
      <w:r w:rsidR="00CC5DB1">
        <w:rPr>
          <w:rFonts w:ascii="Arial" w:hAnsi="Arial" w:cs="Arial"/>
          <w:sz w:val="20"/>
          <w:szCs w:val="20"/>
        </w:rPr>
        <w:t>van</w:t>
      </w:r>
      <w:r w:rsidR="00962E69" w:rsidRPr="000B4B41">
        <w:rPr>
          <w:rFonts w:ascii="Arial" w:hAnsi="Arial" w:cs="Arial"/>
          <w:sz w:val="20"/>
          <w:szCs w:val="20"/>
        </w:rPr>
        <w:t xml:space="preserve"> 2017. </w:t>
      </w:r>
      <w:proofErr w:type="spellStart"/>
      <w:r w:rsidR="00CC5DB1">
        <w:rPr>
          <w:rFonts w:ascii="Arial" w:hAnsi="Arial" w:cs="Arial"/>
          <w:sz w:val="20"/>
          <w:szCs w:val="20"/>
        </w:rPr>
        <w:t>Dié</w:t>
      </w:r>
      <w:proofErr w:type="spellEnd"/>
      <w:r w:rsidR="00CC5DB1">
        <w:rPr>
          <w:rFonts w:ascii="Arial" w:hAnsi="Arial" w:cs="Arial"/>
          <w:sz w:val="20"/>
          <w:szCs w:val="20"/>
        </w:rPr>
        <w:t xml:space="preserve"> wet, </w:t>
      </w:r>
      <w:proofErr w:type="spellStart"/>
      <w:r w:rsidR="00606C7B">
        <w:rPr>
          <w:rFonts w:ascii="Arial" w:hAnsi="Arial" w:cs="Arial"/>
          <w:sz w:val="20"/>
          <w:szCs w:val="20"/>
        </w:rPr>
        <w:t>en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die Wet op </w:t>
      </w:r>
      <w:proofErr w:type="spellStart"/>
      <w:r w:rsidR="00606C7B">
        <w:rPr>
          <w:rFonts w:ascii="Arial" w:hAnsi="Arial" w:cs="Arial"/>
          <w:sz w:val="20"/>
          <w:szCs w:val="20"/>
          <w:lang w:val="en-ZA"/>
        </w:rPr>
        <w:t>Langtermynversekering</w:t>
      </w:r>
      <w:proofErr w:type="spellEnd"/>
      <w:r w:rsidR="00606C7B">
        <w:rPr>
          <w:rFonts w:ascii="Arial" w:hAnsi="Arial" w:cs="Arial"/>
          <w:sz w:val="20"/>
          <w:szCs w:val="20"/>
          <w:lang w:val="en-ZA"/>
        </w:rPr>
        <w:t xml:space="preserve"> </w:t>
      </w:r>
      <w:r w:rsidR="00962E69" w:rsidRPr="000B4B41">
        <w:rPr>
          <w:rFonts w:ascii="Arial" w:hAnsi="Arial" w:cs="Arial"/>
          <w:sz w:val="20"/>
          <w:szCs w:val="20"/>
        </w:rPr>
        <w:t>(</w:t>
      </w:r>
      <w:r w:rsidR="00606C7B">
        <w:rPr>
          <w:rFonts w:ascii="Arial" w:hAnsi="Arial" w:cs="Arial"/>
          <w:sz w:val="20"/>
          <w:szCs w:val="20"/>
        </w:rPr>
        <w:t xml:space="preserve">Wet </w:t>
      </w:r>
      <w:r w:rsidR="00962E69" w:rsidRPr="000B4B41">
        <w:rPr>
          <w:rFonts w:ascii="Arial" w:hAnsi="Arial" w:cs="Arial"/>
          <w:sz w:val="20"/>
          <w:szCs w:val="20"/>
        </w:rPr>
        <w:t xml:space="preserve">No. 52 </w:t>
      </w:r>
      <w:r w:rsidR="00606C7B">
        <w:rPr>
          <w:rFonts w:ascii="Arial" w:hAnsi="Arial" w:cs="Arial"/>
          <w:sz w:val="20"/>
          <w:szCs w:val="20"/>
        </w:rPr>
        <w:t>van</w:t>
      </w:r>
      <w:r w:rsidR="00962E69" w:rsidRPr="000B4B41">
        <w:rPr>
          <w:rFonts w:ascii="Arial" w:hAnsi="Arial" w:cs="Arial"/>
          <w:sz w:val="20"/>
          <w:szCs w:val="20"/>
        </w:rPr>
        <w:t xml:space="preserve"> 1998)</w:t>
      </w:r>
      <w:r w:rsidR="00606C7B">
        <w:rPr>
          <w:rFonts w:ascii="Arial" w:hAnsi="Arial" w:cs="Arial"/>
          <w:sz w:val="20"/>
          <w:szCs w:val="20"/>
        </w:rPr>
        <w:t xml:space="preserve">, wat </w:t>
      </w:r>
      <w:proofErr w:type="spellStart"/>
      <w:r w:rsidR="00606C7B">
        <w:rPr>
          <w:rFonts w:ascii="Arial" w:hAnsi="Arial" w:cs="Arial"/>
          <w:sz w:val="20"/>
          <w:szCs w:val="20"/>
        </w:rPr>
        <w:t>deur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die FSCA </w:t>
      </w:r>
      <w:proofErr w:type="spellStart"/>
      <w:r w:rsidR="00606C7B">
        <w:rPr>
          <w:rFonts w:ascii="Arial" w:hAnsi="Arial" w:cs="Arial"/>
          <w:sz w:val="20"/>
          <w:szCs w:val="20"/>
        </w:rPr>
        <w:t>geadministreer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word, </w:t>
      </w:r>
      <w:proofErr w:type="spellStart"/>
      <w:r w:rsidR="00606C7B">
        <w:rPr>
          <w:rFonts w:ascii="Arial" w:hAnsi="Arial" w:cs="Arial"/>
          <w:sz w:val="20"/>
          <w:szCs w:val="20"/>
        </w:rPr>
        <w:t>bepaal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hoe </w:t>
      </w:r>
      <w:proofErr w:type="spellStart"/>
      <w:r w:rsidR="00606C7B">
        <w:rPr>
          <w:rFonts w:ascii="Arial" w:hAnsi="Arial" w:cs="Arial"/>
          <w:sz w:val="20"/>
          <w:szCs w:val="20"/>
        </w:rPr>
        <w:t>lewensversekringsmaatskappye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hul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besigheid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moet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bedryf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06C7B">
        <w:rPr>
          <w:rFonts w:ascii="Arial" w:hAnsi="Arial" w:cs="Arial"/>
          <w:sz w:val="20"/>
          <w:szCs w:val="20"/>
        </w:rPr>
        <w:t>Finansiële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diensverskaffers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r w:rsidR="00962E69" w:rsidRPr="000B4B41">
        <w:rPr>
          <w:rFonts w:ascii="Arial" w:hAnsi="Arial" w:cs="Arial"/>
          <w:sz w:val="20"/>
          <w:szCs w:val="20"/>
        </w:rPr>
        <w:t>(FSP</w:t>
      </w:r>
      <w:r w:rsidR="00606C7B">
        <w:rPr>
          <w:rFonts w:ascii="Arial" w:hAnsi="Arial" w:cs="Arial"/>
          <w:sz w:val="20"/>
          <w:szCs w:val="20"/>
        </w:rPr>
        <w:t>’</w:t>
      </w:r>
      <w:r w:rsidR="00962E69" w:rsidRPr="000B4B41">
        <w:rPr>
          <w:rFonts w:ascii="Arial" w:hAnsi="Arial" w:cs="Arial"/>
          <w:sz w:val="20"/>
          <w:szCs w:val="20"/>
        </w:rPr>
        <w:t>s)</w:t>
      </w:r>
      <w:r w:rsidR="00606C7B">
        <w:rPr>
          <w:rFonts w:ascii="Arial" w:hAnsi="Arial" w:cs="Arial"/>
          <w:sz w:val="20"/>
          <w:szCs w:val="20"/>
        </w:rPr>
        <w:t xml:space="preserve">, wat </w:t>
      </w:r>
      <w:proofErr w:type="spellStart"/>
      <w:r w:rsidR="00606C7B">
        <w:rPr>
          <w:rFonts w:ascii="Arial" w:hAnsi="Arial" w:cs="Arial"/>
          <w:sz w:val="20"/>
          <w:szCs w:val="20"/>
        </w:rPr>
        <w:t>finansiële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advies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0A46">
        <w:rPr>
          <w:rFonts w:ascii="Arial" w:hAnsi="Arial" w:cs="Arial"/>
          <w:sz w:val="20"/>
          <w:szCs w:val="20"/>
        </w:rPr>
        <w:t>verskaf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en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/of </w:t>
      </w:r>
      <w:proofErr w:type="spellStart"/>
      <w:r w:rsidR="00606C7B">
        <w:rPr>
          <w:rFonts w:ascii="Arial" w:hAnsi="Arial" w:cs="Arial"/>
          <w:sz w:val="20"/>
          <w:szCs w:val="20"/>
        </w:rPr>
        <w:t>intermediêre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die</w:t>
      </w:r>
      <w:r w:rsidR="00780A46">
        <w:rPr>
          <w:rFonts w:ascii="Arial" w:hAnsi="Arial" w:cs="Arial"/>
          <w:sz w:val="20"/>
          <w:szCs w:val="20"/>
        </w:rPr>
        <w:t>n</w:t>
      </w:r>
      <w:r w:rsidR="00606C7B">
        <w:rPr>
          <w:rFonts w:ascii="Arial" w:hAnsi="Arial" w:cs="Arial"/>
          <w:sz w:val="20"/>
          <w:szCs w:val="20"/>
        </w:rPr>
        <w:t>ste</w:t>
      </w:r>
      <w:proofErr w:type="spellEnd"/>
      <w:r w:rsidR="00606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7B">
        <w:rPr>
          <w:rFonts w:ascii="Arial" w:hAnsi="Arial" w:cs="Arial"/>
          <w:sz w:val="20"/>
          <w:szCs w:val="20"/>
        </w:rPr>
        <w:t>lewer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0A46">
        <w:rPr>
          <w:rFonts w:ascii="Arial" w:hAnsi="Arial" w:cs="Arial"/>
          <w:sz w:val="20"/>
          <w:szCs w:val="20"/>
        </w:rPr>
        <w:t>wanneer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‘n polis </w:t>
      </w:r>
      <w:proofErr w:type="spellStart"/>
      <w:r w:rsidR="00780A46">
        <w:rPr>
          <w:rFonts w:ascii="Arial" w:hAnsi="Arial" w:cs="Arial"/>
          <w:sz w:val="20"/>
          <w:szCs w:val="20"/>
        </w:rPr>
        <w:t>verkoop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word, </w:t>
      </w:r>
      <w:proofErr w:type="spellStart"/>
      <w:r w:rsidR="00780A46">
        <w:rPr>
          <w:rFonts w:ascii="Arial" w:hAnsi="Arial" w:cs="Arial"/>
          <w:sz w:val="20"/>
          <w:szCs w:val="20"/>
        </w:rPr>
        <w:t>moet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0A46">
        <w:rPr>
          <w:rFonts w:ascii="Arial" w:hAnsi="Arial" w:cs="Arial"/>
          <w:sz w:val="20"/>
          <w:szCs w:val="20"/>
        </w:rPr>
        <w:t>deur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die FSCA </w:t>
      </w:r>
      <w:proofErr w:type="spellStart"/>
      <w:r w:rsidR="00780A46">
        <w:rPr>
          <w:rFonts w:ascii="Arial" w:hAnsi="Arial" w:cs="Arial"/>
          <w:sz w:val="20"/>
          <w:szCs w:val="20"/>
        </w:rPr>
        <w:t>gemagtig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wees om </w:t>
      </w:r>
      <w:proofErr w:type="spellStart"/>
      <w:r w:rsidR="00780A46">
        <w:rPr>
          <w:rFonts w:ascii="Arial" w:hAnsi="Arial" w:cs="Arial"/>
          <w:sz w:val="20"/>
          <w:szCs w:val="20"/>
        </w:rPr>
        <w:t>dit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0A46">
        <w:rPr>
          <w:rFonts w:ascii="Arial" w:hAnsi="Arial" w:cs="Arial"/>
          <w:sz w:val="20"/>
          <w:szCs w:val="20"/>
        </w:rPr>
        <w:t>te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0A46">
        <w:rPr>
          <w:rFonts w:ascii="Arial" w:hAnsi="Arial" w:cs="Arial"/>
          <w:sz w:val="20"/>
          <w:szCs w:val="20"/>
        </w:rPr>
        <w:t>doen</w:t>
      </w:r>
      <w:proofErr w:type="spellEnd"/>
      <w:r w:rsidR="00780A46">
        <w:rPr>
          <w:rFonts w:ascii="Arial" w:hAnsi="Arial" w:cs="Arial"/>
          <w:sz w:val="20"/>
          <w:szCs w:val="20"/>
        </w:rPr>
        <w:t xml:space="preserve">. </w:t>
      </w:r>
    </w:p>
    <w:p w14:paraId="0FB514A7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>3.</w:t>
      </w:r>
      <w:r w:rsidR="003F7C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80A46">
        <w:rPr>
          <w:rFonts w:ascii="Arial" w:hAnsi="Arial" w:cs="Arial"/>
          <w:b/>
          <w:bCs/>
          <w:sz w:val="20"/>
          <w:szCs w:val="20"/>
        </w:rPr>
        <w:t>Verbruikersregte</w:t>
      </w:r>
      <w:proofErr w:type="spellEnd"/>
      <w:r w:rsidR="00780A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80A46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="00780A46">
        <w:rPr>
          <w:rFonts w:ascii="Arial" w:hAnsi="Arial" w:cs="Arial"/>
          <w:b/>
          <w:bCs/>
          <w:sz w:val="20"/>
          <w:szCs w:val="20"/>
        </w:rPr>
        <w:t xml:space="preserve"> </w:t>
      </w:r>
      <w:r w:rsidR="003F7C0F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="00780A46">
        <w:rPr>
          <w:rFonts w:ascii="Arial" w:hAnsi="Arial" w:cs="Arial"/>
          <w:b/>
          <w:bCs/>
          <w:sz w:val="20"/>
          <w:szCs w:val="20"/>
        </w:rPr>
        <w:t>verantwoordelikhede</w:t>
      </w:r>
      <w:proofErr w:type="spellEnd"/>
      <w:r w:rsidR="00780A4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E6082F" w14:textId="77777777" w:rsidR="00962E69" w:rsidRPr="000B4B41" w:rsidRDefault="00837913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1" w:name="_Hlk43928257"/>
      <w:r>
        <w:rPr>
          <w:rFonts w:ascii="Arial" w:hAnsi="Arial" w:cs="Arial"/>
          <w:sz w:val="20"/>
          <w:szCs w:val="20"/>
        </w:rPr>
        <w:t xml:space="preserve">Jy het </w:t>
      </w:r>
      <w:proofErr w:type="spellStart"/>
      <w:r>
        <w:rPr>
          <w:rFonts w:ascii="Arial" w:hAnsi="Arial" w:cs="Arial"/>
          <w:sz w:val="20"/>
          <w:szCs w:val="20"/>
        </w:rPr>
        <w:t>regte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wanneer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koop</w:t>
      </w:r>
      <w:proofErr w:type="spellEnd"/>
      <w:r>
        <w:rPr>
          <w:rFonts w:ascii="Arial" w:hAnsi="Arial" w:cs="Arial"/>
          <w:sz w:val="20"/>
          <w:szCs w:val="20"/>
        </w:rPr>
        <w:t xml:space="preserve">, maar </w:t>
      </w:r>
      <w:proofErr w:type="spellStart"/>
      <w:r>
        <w:rPr>
          <w:rFonts w:ascii="Arial" w:hAnsi="Arial" w:cs="Arial"/>
          <w:sz w:val="20"/>
          <w:szCs w:val="20"/>
        </w:rPr>
        <w:t>tegelyk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verantwoordelikhede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diensverskaffers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verantwoordelik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alle </w:t>
      </w:r>
      <w:proofErr w:type="spellStart"/>
      <w:r>
        <w:rPr>
          <w:rFonts w:ascii="Arial" w:hAnsi="Arial" w:cs="Arial"/>
          <w:sz w:val="20"/>
          <w:szCs w:val="20"/>
        </w:rPr>
        <w:t>uitkomste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3D4D1CA" w14:textId="77777777" w:rsidR="00962E69" w:rsidRPr="000B4B41" w:rsidRDefault="00BA20A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Jou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regte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2E69" w:rsidRPr="000B4B41" w14:paraId="67A9157E" w14:textId="77777777" w:rsidTr="00AA37A8">
        <w:tc>
          <w:tcPr>
            <w:tcW w:w="9067" w:type="dxa"/>
          </w:tcPr>
          <w:p w14:paraId="1680D647" w14:textId="77777777" w:rsidR="00962E69" w:rsidRPr="000B4B41" w:rsidRDefault="00676B02" w:rsidP="00D364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‘n</w:t>
            </w:r>
            <w:r w:rsidR="00D36434">
              <w:rPr>
                <w:rFonts w:ascii="Arial" w:hAnsi="Arial" w:cs="Arial"/>
                <w:sz w:val="20"/>
                <w:szCs w:val="20"/>
                <w:lang w:val="en-GB"/>
              </w:rPr>
              <w:t xml:space="preserve"> Polis is ‘n </w:t>
            </w:r>
            <w:proofErr w:type="spellStart"/>
            <w:r w:rsidR="00D36434">
              <w:rPr>
                <w:rFonts w:ascii="Arial" w:hAnsi="Arial" w:cs="Arial"/>
                <w:sz w:val="20"/>
                <w:szCs w:val="20"/>
                <w:lang w:val="en-GB"/>
              </w:rPr>
              <w:t>bindende</w:t>
            </w:r>
            <w:proofErr w:type="spellEnd"/>
            <w:r w:rsidR="00D3643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36434">
              <w:rPr>
                <w:rFonts w:ascii="Arial" w:hAnsi="Arial" w:cs="Arial"/>
                <w:sz w:val="20"/>
                <w:szCs w:val="20"/>
                <w:lang w:val="en-GB"/>
              </w:rPr>
              <w:t>wetlike</w:t>
            </w:r>
            <w:proofErr w:type="spellEnd"/>
            <w:r w:rsidR="00D364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6434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ontra</w:t>
            </w:r>
            <w:r w:rsidR="00D36434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regte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verleen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geval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ongeluk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besering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r w:rsidR="00A403B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rteen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ookal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is. </w:t>
            </w:r>
          </w:p>
        </w:tc>
      </w:tr>
      <w:tr w:rsidR="00962E69" w:rsidRPr="000B4B41" w14:paraId="10986EBA" w14:textId="77777777" w:rsidTr="00AA37A8">
        <w:tc>
          <w:tcPr>
            <w:tcW w:w="9067" w:type="dxa"/>
          </w:tcPr>
          <w:p w14:paraId="5CAA6959" w14:textId="77777777" w:rsidR="00962E69" w:rsidRPr="000B4B41" w:rsidRDefault="00676B02" w:rsidP="00676B0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Jy het die reg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bedrag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waarvoor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verseker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moet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word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mits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al die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terme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voorwaardes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van die polis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nagekom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het. </w:t>
            </w:r>
          </w:p>
        </w:tc>
      </w:tr>
      <w:tr w:rsidR="00962E69" w:rsidRPr="000B4B41" w14:paraId="1FEFF524" w14:textId="77777777" w:rsidTr="00AA37A8">
        <w:tc>
          <w:tcPr>
            <w:tcW w:w="9067" w:type="dxa"/>
          </w:tcPr>
          <w:p w14:paraId="42DC7E8E" w14:textId="7D7D543D" w:rsidR="00962E69" w:rsidRPr="000B4B41" w:rsidRDefault="00676B02" w:rsidP="000A3D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Jy het die reg om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wyd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by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maatskappye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navraag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doen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oor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die polis wat die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beste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55796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ehoeftes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begroting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>voldoen</w:t>
            </w:r>
            <w:proofErr w:type="spellEnd"/>
            <w:r w:rsidR="000A3D63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26B56C73" w14:textId="77777777" w:rsidTr="00AA37A8">
        <w:tc>
          <w:tcPr>
            <w:tcW w:w="9067" w:type="dxa"/>
          </w:tcPr>
          <w:p w14:paraId="539C1A9A" w14:textId="77777777" w:rsidR="00962E69" w:rsidRPr="000B4B41" w:rsidRDefault="000A3D63" w:rsidP="009C64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polisdokument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onderteken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mag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huis toe neem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inhoud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verstaan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Jy het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reg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verduidelik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word in </w:t>
            </w:r>
            <w:proofErr w:type="spellStart"/>
            <w:r w:rsidR="009C6407">
              <w:rPr>
                <w:rFonts w:ascii="Arial" w:hAnsi="Arial" w:cs="Arial"/>
                <w:sz w:val="20"/>
                <w:szCs w:val="20"/>
                <w:lang w:val="en-GB"/>
              </w:rPr>
              <w:t>duidelike</w:t>
            </w:r>
            <w:proofErr w:type="spellEnd"/>
            <w:r w:rsidR="009C64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6407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9C64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maklik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verstaanbare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taal</w:t>
            </w:r>
            <w:r w:rsidR="009C640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52670E36" w14:textId="77777777" w:rsidTr="00AA37A8">
        <w:tc>
          <w:tcPr>
            <w:tcW w:w="9067" w:type="dxa"/>
          </w:tcPr>
          <w:p w14:paraId="190E3DD7" w14:textId="77777777" w:rsidR="00962E69" w:rsidRPr="000B4B41" w:rsidRDefault="009C6407" w:rsidP="009C64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Jy mag die polis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kanselleer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skriftelik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kennis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gee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gewoonlik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voorsien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word. </w:t>
            </w:r>
          </w:p>
        </w:tc>
      </w:tr>
      <w:tr w:rsidR="00962E69" w:rsidRPr="000B4B41" w14:paraId="49BF8E28" w14:textId="77777777" w:rsidTr="00AA37A8">
        <w:tc>
          <w:tcPr>
            <w:tcW w:w="9067" w:type="dxa"/>
          </w:tcPr>
          <w:p w14:paraId="569914CB" w14:textId="7D6C2CEB" w:rsidR="00962E69" w:rsidRPr="000B4B41" w:rsidRDefault="003F13A2" w:rsidP="00E12F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Jy het die reg op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afkoeltydperk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beteken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r w:rsidR="00F651AD">
              <w:rPr>
                <w:rFonts w:ascii="Arial" w:hAnsi="Arial" w:cs="Arial"/>
                <w:sz w:val="20"/>
                <w:szCs w:val="20"/>
                <w:lang w:val="en-GB"/>
              </w:rPr>
              <w:t>plan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verander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lewenspolis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kanselleer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binne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relevante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polisdokumente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ontvang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is.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Voor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kanselleer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skriftelik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voorneme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kennis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stel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. Die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maatskappy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versoek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vol</w:t>
            </w:r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doen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om van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afkoelreg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gebru</w:t>
            </w:r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ik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maak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binne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31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dae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ná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ontvangs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versoek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. Jy is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daarop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geregtig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A55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beginpremie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terug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ontvang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onderhewig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daaraan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sekere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bedrae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mag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aftrek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kostes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dek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. As ‘n polis om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een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ander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rede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gekanselleer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 w:rsidR="001A43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>gemeld</w:t>
            </w:r>
            <w:proofErr w:type="spellEnd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 xml:space="preserve"> word </w:t>
            </w:r>
            <w:proofErr w:type="spellStart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>voordat</w:t>
            </w:r>
            <w:proofErr w:type="spellEnd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>polisdokument</w:t>
            </w:r>
            <w:proofErr w:type="spellEnd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>onderteken</w:t>
            </w:r>
            <w:proofErr w:type="spellEnd"/>
            <w:r w:rsidR="00E12F3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017C8CFB" w14:textId="77777777" w:rsidTr="00AA37A8">
        <w:trPr>
          <w:trHeight w:val="987"/>
        </w:trPr>
        <w:tc>
          <w:tcPr>
            <w:tcW w:w="9067" w:type="dxa"/>
          </w:tcPr>
          <w:p w14:paraId="54BD6946" w14:textId="5E824C8D" w:rsidR="000751EA" w:rsidRPr="000751EA" w:rsidRDefault="000751EA" w:rsidP="000751E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Daar is ‘n 15-dae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grasietydperk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laat</w:t>
            </w:r>
            <w:proofErr w:type="spellEnd"/>
            <w:r w:rsidR="004C07B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betaling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maandelikse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op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vervaldag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binne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ná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nie-betaling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kennis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</w:t>
            </w:r>
            <w:r w:rsidR="007C485C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</w:t>
            </w:r>
            <w:r w:rsidR="007C485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word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langer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gedek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08224DAC" w14:textId="77777777" w:rsidTr="00AA37A8">
        <w:tc>
          <w:tcPr>
            <w:tcW w:w="9067" w:type="dxa"/>
          </w:tcPr>
          <w:p w14:paraId="223937E7" w14:textId="77777777" w:rsidR="00962E69" w:rsidRPr="000B4B41" w:rsidRDefault="000751EA" w:rsidP="007C48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verteenwoordiger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kontak</w:t>
            </w:r>
            <w:r w:rsidR="007C485C">
              <w:rPr>
                <w:rFonts w:ascii="Arial" w:hAnsi="Arial" w:cs="Arial"/>
                <w:sz w:val="20"/>
                <w:szCs w:val="20"/>
                <w:lang w:val="en-GB"/>
              </w:rPr>
              <w:t>besonderhede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voorsien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="007C485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85C">
              <w:rPr>
                <w:rFonts w:ascii="Arial" w:hAnsi="Arial" w:cs="Arial"/>
                <w:sz w:val="20"/>
                <w:szCs w:val="20"/>
                <w:lang w:val="en-GB"/>
              </w:rPr>
              <w:t>wil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85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indien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klagte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het. </w:t>
            </w:r>
          </w:p>
        </w:tc>
      </w:tr>
    </w:tbl>
    <w:p w14:paraId="270A79AB" w14:textId="77777777" w:rsidR="0032264E" w:rsidRDefault="0032264E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EA5D77" w14:textId="77777777" w:rsidR="00962E69" w:rsidRPr="000B4B41" w:rsidRDefault="00C56432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Jou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verantwoordelikhede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62E69" w:rsidRPr="000B4B41" w14:paraId="7321B496" w14:textId="77777777" w:rsidTr="00AA37A8">
        <w:tc>
          <w:tcPr>
            <w:tcW w:w="9072" w:type="dxa"/>
          </w:tcPr>
          <w:p w14:paraId="5510733C" w14:textId="77777777" w:rsidR="00962E69" w:rsidRPr="000B4B41" w:rsidRDefault="00C56432" w:rsidP="00C564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Maak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premies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voldoen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voorwaardes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bepalings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polisdokument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uiteengesit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4E8CA3E5" w14:textId="77777777" w:rsidTr="00AA37A8">
        <w:tc>
          <w:tcPr>
            <w:tcW w:w="9072" w:type="dxa"/>
          </w:tcPr>
          <w:p w14:paraId="6F19DEFE" w14:textId="77777777" w:rsidR="00962E69" w:rsidRPr="000B4B41" w:rsidRDefault="00C56432" w:rsidP="00C564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Maak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polisdokument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versekeringsproduk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verstaan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17DA2FA7" w14:textId="77777777" w:rsidTr="00AA37A8">
        <w:tc>
          <w:tcPr>
            <w:tcW w:w="9072" w:type="dxa"/>
          </w:tcPr>
          <w:p w14:paraId="04785825" w14:textId="107183FF" w:rsidR="00962E69" w:rsidRPr="000B4B41" w:rsidRDefault="00C56432" w:rsidP="00C564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Identifiseer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jouself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ID-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hê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sowel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besonderhede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mense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725C0AFD" w14:textId="77777777" w:rsidTr="00AA37A8">
        <w:tc>
          <w:tcPr>
            <w:tcW w:w="9072" w:type="dxa"/>
          </w:tcPr>
          <w:p w14:paraId="2862D397" w14:textId="77777777" w:rsidR="00962E69" w:rsidRPr="000B4B41" w:rsidRDefault="00C56432" w:rsidP="00997A5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Verskaf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akkurate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inligting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behore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tensy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voorsien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volledige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akkurate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inligting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3D8216D6" w14:textId="77777777" w:rsidTr="00AA37A8">
        <w:tc>
          <w:tcPr>
            <w:tcW w:w="9072" w:type="dxa"/>
          </w:tcPr>
          <w:p w14:paraId="501E8285" w14:textId="77777777" w:rsidR="00962E69" w:rsidRPr="000B4B41" w:rsidRDefault="00997A58" w:rsidP="00997A5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Bevestig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hoeveel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maandelikse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versekeringspaaiement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wees,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bekostig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voordat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enige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dokumente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onderteken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42B2E68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441F01A" w14:textId="77777777" w:rsidR="00962E69" w:rsidRPr="000B4B41" w:rsidRDefault="00B9798C" w:rsidP="00962E69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Die </w:t>
      </w:r>
      <w:proofErr w:type="spellStart"/>
      <w:r>
        <w:rPr>
          <w:rFonts w:ascii="Arial" w:hAnsi="Arial" w:cs="Arial"/>
          <w:b/>
          <w:bCs/>
          <w:lang w:val="en-GB"/>
        </w:rPr>
        <w:t>versekeringsmaatskappy</w:t>
      </w:r>
      <w:proofErr w:type="spellEnd"/>
      <w:r>
        <w:rPr>
          <w:rFonts w:ascii="Arial" w:hAnsi="Arial" w:cs="Arial"/>
          <w:b/>
          <w:bCs/>
          <w:lang w:val="en-GB"/>
        </w:rPr>
        <w:t xml:space="preserve"> se </w:t>
      </w:r>
      <w:proofErr w:type="spellStart"/>
      <w:r>
        <w:rPr>
          <w:rFonts w:ascii="Arial" w:hAnsi="Arial" w:cs="Arial"/>
          <w:b/>
          <w:bCs/>
          <w:lang w:val="en-GB"/>
        </w:rPr>
        <w:t>verantwoordelikhede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r w:rsidR="00962E69" w:rsidRPr="000B4B41">
        <w:rPr>
          <w:rFonts w:ascii="Arial" w:hAnsi="Arial" w:cs="Arial"/>
          <w:b/>
          <w:bCs/>
          <w:lang w:val="en-GB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62E69" w:rsidRPr="000B4B41" w14:paraId="64BE5B32" w14:textId="77777777" w:rsidTr="00AA37A8">
        <w:tc>
          <w:tcPr>
            <w:tcW w:w="9067" w:type="dxa"/>
          </w:tcPr>
          <w:p w14:paraId="50A4FE58" w14:textId="77777777" w:rsidR="00962E69" w:rsidRPr="000B4B41" w:rsidRDefault="00B9798C" w:rsidP="00B9798C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aanspreeklik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wees </w:t>
            </w:r>
            <w:proofErr w:type="spellStart"/>
            <w:r>
              <w:rPr>
                <w:rFonts w:ascii="Arial" w:hAnsi="Arial" w:cs="Arial"/>
                <w:lang w:val="en-GB"/>
              </w:rPr>
              <w:t>vir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lang w:val="en-GB"/>
              </w:rPr>
              <w:t>risiko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indien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‘n </w:t>
            </w:r>
            <w:proofErr w:type="spellStart"/>
            <w:r>
              <w:rPr>
                <w:rFonts w:ascii="Arial" w:hAnsi="Arial" w:cs="Arial"/>
                <w:lang w:val="en-GB"/>
              </w:rPr>
              <w:t>versekerde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gebeurtenis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plaasvind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mits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premies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betaal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het. </w:t>
            </w:r>
          </w:p>
        </w:tc>
      </w:tr>
      <w:tr w:rsidR="00962E69" w:rsidRPr="000B4B41" w14:paraId="006CE8C9" w14:textId="77777777" w:rsidTr="00AA37A8">
        <w:tc>
          <w:tcPr>
            <w:tcW w:w="9067" w:type="dxa"/>
          </w:tcPr>
          <w:p w14:paraId="75BD7636" w14:textId="6DE17A24" w:rsidR="00962E69" w:rsidRPr="000B4B41" w:rsidRDefault="00B9798C" w:rsidP="00B9798C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die polis ten </w:t>
            </w:r>
            <w:proofErr w:type="spellStart"/>
            <w:r>
              <w:rPr>
                <w:rFonts w:ascii="Arial" w:hAnsi="Arial" w:cs="Arial"/>
                <w:lang w:val="en-GB"/>
              </w:rPr>
              <w:t>volle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verduidelik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antwoorde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gee op  </w:t>
            </w:r>
            <w:proofErr w:type="spellStart"/>
            <w:r>
              <w:rPr>
                <w:rFonts w:ascii="Arial" w:hAnsi="Arial" w:cs="Arial"/>
                <w:lang w:val="en-GB"/>
              </w:rPr>
              <w:t>enige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vrae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het. </w:t>
            </w:r>
          </w:p>
        </w:tc>
      </w:tr>
      <w:tr w:rsidR="00962E69" w:rsidRPr="000B4B41" w14:paraId="2AB27FA8" w14:textId="77777777" w:rsidTr="00AA37A8">
        <w:tc>
          <w:tcPr>
            <w:tcW w:w="9067" w:type="dxa"/>
          </w:tcPr>
          <w:p w14:paraId="6D2B2189" w14:textId="7E17B33B" w:rsidR="00962E69" w:rsidRPr="000B4B41" w:rsidRDefault="00B9798C" w:rsidP="00B9798C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uitbetaal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in die </w:t>
            </w:r>
            <w:proofErr w:type="spellStart"/>
            <w:r>
              <w:rPr>
                <w:rFonts w:ascii="Arial" w:hAnsi="Arial" w:cs="Arial"/>
                <w:lang w:val="en-GB"/>
              </w:rPr>
              <w:t>geval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van </w:t>
            </w:r>
            <w:proofErr w:type="spellStart"/>
            <w:r>
              <w:rPr>
                <w:rFonts w:ascii="Arial" w:hAnsi="Arial" w:cs="Arial"/>
                <w:lang w:val="en-GB"/>
              </w:rPr>
              <w:t>dood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ongeskiktheid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verlies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van </w:t>
            </w:r>
            <w:proofErr w:type="spellStart"/>
            <w:r>
              <w:rPr>
                <w:rFonts w:ascii="Arial" w:hAnsi="Arial" w:cs="Arial"/>
                <w:lang w:val="en-GB"/>
              </w:rPr>
              <w:t>inkomste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afhangend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GB"/>
              </w:rPr>
              <w:t>waarvoor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jy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verseker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is. </w:t>
            </w:r>
          </w:p>
        </w:tc>
      </w:tr>
      <w:tr w:rsidR="00962E69" w:rsidRPr="000B4B41" w14:paraId="2725173A" w14:textId="77777777" w:rsidTr="00AA37A8">
        <w:tc>
          <w:tcPr>
            <w:tcW w:w="9067" w:type="dxa"/>
          </w:tcPr>
          <w:p w14:paraId="1CD80ADA" w14:textId="77777777" w:rsidR="00962E69" w:rsidRPr="000B4B41" w:rsidRDefault="00B9798C" w:rsidP="00F64812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gekwalifiseerde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agente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hê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wat </w:t>
            </w:r>
            <w:proofErr w:type="spellStart"/>
            <w:r>
              <w:rPr>
                <w:rFonts w:ascii="Arial" w:hAnsi="Arial" w:cs="Arial"/>
                <w:lang w:val="en-GB"/>
              </w:rPr>
              <w:t>jou</w:t>
            </w:r>
            <w:proofErr w:type="spellEnd"/>
            <w:r w:rsidR="00F648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kan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help om die </w:t>
            </w:r>
            <w:proofErr w:type="spellStart"/>
            <w:r>
              <w:rPr>
                <w:rFonts w:ascii="Arial" w:hAnsi="Arial" w:cs="Arial"/>
                <w:lang w:val="en-GB"/>
              </w:rPr>
              <w:t>regte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besluit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neem</w:t>
            </w:r>
            <w:r w:rsidR="00F648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64812">
              <w:rPr>
                <w:rFonts w:ascii="Arial" w:hAnsi="Arial" w:cs="Arial"/>
                <w:lang w:val="en-GB"/>
              </w:rPr>
              <w:t>oor</w:t>
            </w:r>
            <w:proofErr w:type="spellEnd"/>
            <w:r w:rsidR="00F648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64812">
              <w:rPr>
                <w:rFonts w:ascii="Arial" w:hAnsi="Arial" w:cs="Arial"/>
                <w:lang w:val="en-GB"/>
              </w:rPr>
              <w:t>watter</w:t>
            </w:r>
            <w:proofErr w:type="spellEnd"/>
            <w:r w:rsidR="00F648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64812">
              <w:rPr>
                <w:rFonts w:ascii="Arial" w:hAnsi="Arial" w:cs="Arial"/>
                <w:lang w:val="en-GB"/>
              </w:rPr>
              <w:t>versekeringsproduk</w:t>
            </w:r>
            <w:proofErr w:type="spellEnd"/>
            <w:r w:rsidR="00F64812">
              <w:rPr>
                <w:rFonts w:ascii="Arial" w:hAnsi="Arial" w:cs="Arial"/>
                <w:lang w:val="en-GB"/>
              </w:rPr>
              <w:t xml:space="preserve"> om </w:t>
            </w:r>
            <w:proofErr w:type="spellStart"/>
            <w:r w:rsidR="00F64812">
              <w:rPr>
                <w:rFonts w:ascii="Arial" w:hAnsi="Arial" w:cs="Arial"/>
                <w:lang w:val="en-GB"/>
              </w:rPr>
              <w:t>te</w:t>
            </w:r>
            <w:proofErr w:type="spellEnd"/>
            <w:r w:rsidR="00F648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64812">
              <w:rPr>
                <w:rFonts w:ascii="Arial" w:hAnsi="Arial" w:cs="Arial"/>
                <w:lang w:val="en-GB"/>
              </w:rPr>
              <w:t>koop</w:t>
            </w:r>
            <w:proofErr w:type="spellEnd"/>
            <w:r w:rsidR="00F64812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687F9102" w14:textId="77777777" w:rsidTr="00AA37A8">
        <w:tc>
          <w:tcPr>
            <w:tcW w:w="9067" w:type="dxa"/>
          </w:tcPr>
          <w:p w14:paraId="54F8D13A" w14:textId="77777777" w:rsidR="00962E69" w:rsidRPr="000B4B41" w:rsidRDefault="00F64812" w:rsidP="00F64812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moet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behoorlik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gemagtig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wees </w:t>
            </w:r>
            <w:proofErr w:type="spellStart"/>
            <w:r>
              <w:rPr>
                <w:rFonts w:ascii="Arial" w:hAnsi="Arial" w:cs="Arial"/>
                <w:lang w:val="en-GB"/>
              </w:rPr>
              <w:t>deur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die PA </w:t>
            </w:r>
            <w:proofErr w:type="spellStart"/>
            <w:r>
              <w:rPr>
                <w:rFonts w:ascii="Arial" w:hAnsi="Arial" w:cs="Arial"/>
                <w:lang w:val="en-GB"/>
              </w:rPr>
              <w:t>voordat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hulle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enige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versekeringsprodukte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jou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verkoop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</w:t>
            </w:r>
          </w:p>
        </w:tc>
      </w:tr>
    </w:tbl>
    <w:p w14:paraId="00EAEBFF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F6C4930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Page_5"/>
      <w:bookmarkEnd w:id="11"/>
      <w:bookmarkEnd w:id="12"/>
      <w:r w:rsidRPr="000B4B41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="00A045F3">
        <w:rPr>
          <w:rFonts w:ascii="Arial" w:hAnsi="Arial" w:cs="Arial"/>
          <w:b/>
          <w:bCs/>
          <w:sz w:val="20"/>
          <w:szCs w:val="20"/>
        </w:rPr>
        <w:t>Vrae</w:t>
      </w:r>
      <w:proofErr w:type="spellEnd"/>
      <w:r w:rsidR="00A045F3">
        <w:rPr>
          <w:rFonts w:ascii="Arial" w:hAnsi="Arial" w:cs="Arial"/>
          <w:b/>
          <w:bCs/>
          <w:sz w:val="20"/>
          <w:szCs w:val="20"/>
        </w:rPr>
        <w:t xml:space="preserve"> wat </w:t>
      </w:r>
      <w:proofErr w:type="spellStart"/>
      <w:r w:rsidR="00A045F3">
        <w:rPr>
          <w:rFonts w:ascii="Arial" w:hAnsi="Arial" w:cs="Arial"/>
          <w:b/>
          <w:bCs/>
          <w:sz w:val="20"/>
          <w:szCs w:val="20"/>
        </w:rPr>
        <w:t>dikwels</w:t>
      </w:r>
      <w:proofErr w:type="spellEnd"/>
      <w:r w:rsidR="00A045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b/>
          <w:bCs/>
          <w:sz w:val="20"/>
          <w:szCs w:val="20"/>
        </w:rPr>
        <w:t>gevra</w:t>
      </w:r>
      <w:proofErr w:type="spellEnd"/>
      <w:r w:rsidR="00A045F3">
        <w:rPr>
          <w:rFonts w:ascii="Arial" w:hAnsi="Arial" w:cs="Arial"/>
          <w:b/>
          <w:bCs/>
          <w:sz w:val="20"/>
          <w:szCs w:val="20"/>
        </w:rPr>
        <w:t xml:space="preserve"> word </w:t>
      </w:r>
      <w:r w:rsidR="006C49C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408F15" w14:textId="77777777" w:rsidR="004C0714" w:rsidRPr="000B4B41" w:rsidRDefault="00A045F3" w:rsidP="004C071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Vr</w:t>
      </w:r>
      <w:proofErr w:type="spellEnd"/>
      <w:r w:rsidR="004C0714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Het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lewensversekering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nodig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FBDD300" w14:textId="77777777" w:rsidR="004C0714" w:rsidRPr="004C0714" w:rsidRDefault="004C0714" w:rsidP="004C07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1ECD">
        <w:rPr>
          <w:rFonts w:ascii="Arial" w:hAnsi="Arial" w:cs="Arial"/>
          <w:b/>
          <w:sz w:val="20"/>
          <w:szCs w:val="20"/>
        </w:rPr>
        <w:lastRenderedPageBreak/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r w:rsidR="00A045F3">
        <w:rPr>
          <w:rFonts w:ascii="Arial" w:hAnsi="Arial" w:cs="Arial"/>
          <w:sz w:val="20"/>
          <w:szCs w:val="20"/>
        </w:rPr>
        <w:t xml:space="preserve">As </w:t>
      </w:r>
      <w:proofErr w:type="spellStart"/>
      <w:r w:rsidR="00A045F3">
        <w:rPr>
          <w:rFonts w:ascii="Arial" w:hAnsi="Arial" w:cs="Arial"/>
          <w:sz w:val="20"/>
          <w:szCs w:val="20"/>
        </w:rPr>
        <w:t>jy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finansiële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beskerming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aan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jou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afhanklikes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045F3">
        <w:rPr>
          <w:rFonts w:ascii="Arial" w:hAnsi="Arial" w:cs="Arial"/>
          <w:sz w:val="20"/>
          <w:szCs w:val="20"/>
        </w:rPr>
        <w:t>jou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kind, </w:t>
      </w:r>
      <w:proofErr w:type="spellStart"/>
      <w:r w:rsidR="00A045F3">
        <w:rPr>
          <w:rFonts w:ascii="Arial" w:hAnsi="Arial" w:cs="Arial"/>
          <w:sz w:val="20"/>
          <w:szCs w:val="20"/>
        </w:rPr>
        <w:t>eggenote</w:t>
      </w:r>
      <w:proofErr w:type="spellEnd"/>
      <w:r w:rsidR="00A045F3">
        <w:rPr>
          <w:rFonts w:ascii="Arial" w:hAnsi="Arial" w:cs="Arial"/>
          <w:sz w:val="20"/>
          <w:szCs w:val="20"/>
        </w:rPr>
        <w:t>/</w:t>
      </w:r>
      <w:proofErr w:type="spellStart"/>
      <w:r w:rsidR="00A045F3">
        <w:rPr>
          <w:rFonts w:ascii="Arial" w:hAnsi="Arial" w:cs="Arial"/>
          <w:sz w:val="20"/>
          <w:szCs w:val="20"/>
        </w:rPr>
        <w:t>eggenoot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045F3">
        <w:rPr>
          <w:rFonts w:ascii="Arial" w:hAnsi="Arial" w:cs="Arial"/>
          <w:sz w:val="20"/>
          <w:szCs w:val="20"/>
        </w:rPr>
        <w:t>ouer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, ens.) </w:t>
      </w:r>
      <w:proofErr w:type="spellStart"/>
      <w:r w:rsidR="00A045F3">
        <w:rPr>
          <w:rFonts w:ascii="Arial" w:hAnsi="Arial" w:cs="Arial"/>
          <w:sz w:val="20"/>
          <w:szCs w:val="20"/>
        </w:rPr>
        <w:t>wil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bied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, of </w:t>
      </w:r>
      <w:proofErr w:type="spellStart"/>
      <w:r w:rsidR="00A045F3">
        <w:rPr>
          <w:rFonts w:ascii="Arial" w:hAnsi="Arial" w:cs="Arial"/>
          <w:sz w:val="20"/>
          <w:szCs w:val="20"/>
        </w:rPr>
        <w:t>jou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skuld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wil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afbetaal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in die </w:t>
      </w:r>
      <w:proofErr w:type="spellStart"/>
      <w:r w:rsidR="00A045F3">
        <w:rPr>
          <w:rFonts w:ascii="Arial" w:hAnsi="Arial" w:cs="Arial"/>
          <w:sz w:val="20"/>
          <w:szCs w:val="20"/>
        </w:rPr>
        <w:t>geval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A045F3">
        <w:rPr>
          <w:rFonts w:ascii="Arial" w:hAnsi="Arial" w:cs="Arial"/>
          <w:sz w:val="20"/>
          <w:szCs w:val="20"/>
        </w:rPr>
        <w:t>jou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dood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045F3">
        <w:rPr>
          <w:rFonts w:ascii="Arial" w:hAnsi="Arial" w:cs="Arial"/>
          <w:sz w:val="20"/>
          <w:szCs w:val="20"/>
        </w:rPr>
        <w:t>ongeskiktheid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, het </w:t>
      </w:r>
      <w:proofErr w:type="spellStart"/>
      <w:r w:rsidR="00A045F3">
        <w:rPr>
          <w:rFonts w:ascii="Arial" w:hAnsi="Arial" w:cs="Arial"/>
          <w:sz w:val="20"/>
          <w:szCs w:val="20"/>
        </w:rPr>
        <w:t>jy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lewensversekering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5F3">
        <w:rPr>
          <w:rFonts w:ascii="Arial" w:hAnsi="Arial" w:cs="Arial"/>
          <w:sz w:val="20"/>
          <w:szCs w:val="20"/>
        </w:rPr>
        <w:t>nodig</w:t>
      </w:r>
      <w:proofErr w:type="spellEnd"/>
      <w:r w:rsidR="00A045F3">
        <w:rPr>
          <w:rFonts w:ascii="Arial" w:hAnsi="Arial" w:cs="Arial"/>
          <w:sz w:val="20"/>
          <w:szCs w:val="20"/>
        </w:rPr>
        <w:t xml:space="preserve">. </w:t>
      </w:r>
    </w:p>
    <w:p w14:paraId="20546D96" w14:textId="77777777" w:rsidR="004C0714" w:rsidRDefault="004C0714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FCCB03" w14:textId="77777777" w:rsidR="00962E69" w:rsidRPr="000B4B41" w:rsidRDefault="00A045F3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Vr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Hoe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weet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 w:rsidR="005611C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dat</w:t>
      </w:r>
      <w:proofErr w:type="spellEnd"/>
      <w:r w:rsidR="00851EC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besigheid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met ‘n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gemagtigde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lewensversekeringsmaatskappy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of ‘n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gemagtigde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finansiële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diensverskaffer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(FSP)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3A0522C8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1ECD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ECD">
        <w:rPr>
          <w:rFonts w:ascii="Arial" w:hAnsi="Arial" w:cs="Arial"/>
          <w:sz w:val="20"/>
          <w:szCs w:val="20"/>
        </w:rPr>
        <w:t>Lewensversekeringsmaatskappye</w:t>
      </w:r>
      <w:proofErr w:type="spellEnd"/>
      <w:r w:rsidR="00851ECD">
        <w:rPr>
          <w:rFonts w:ascii="Arial" w:hAnsi="Arial" w:cs="Arial"/>
          <w:sz w:val="20"/>
          <w:szCs w:val="20"/>
        </w:rPr>
        <w:t xml:space="preserve"> word </w:t>
      </w:r>
      <w:proofErr w:type="spellStart"/>
      <w:r w:rsidR="00851ECD">
        <w:rPr>
          <w:rFonts w:ascii="Arial" w:hAnsi="Arial" w:cs="Arial"/>
          <w:sz w:val="20"/>
          <w:szCs w:val="20"/>
        </w:rPr>
        <w:t>gelisensiëer</w:t>
      </w:r>
      <w:proofErr w:type="spellEnd"/>
      <w:r w:rsidR="00851E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ECD">
        <w:rPr>
          <w:rFonts w:ascii="Arial" w:hAnsi="Arial" w:cs="Arial"/>
          <w:sz w:val="20"/>
          <w:szCs w:val="20"/>
        </w:rPr>
        <w:t>deur</w:t>
      </w:r>
      <w:proofErr w:type="spellEnd"/>
      <w:r w:rsidR="00851ECD">
        <w:rPr>
          <w:rFonts w:ascii="Arial" w:hAnsi="Arial" w:cs="Arial"/>
          <w:sz w:val="20"/>
          <w:szCs w:val="20"/>
        </w:rPr>
        <w:t xml:space="preserve"> </w:t>
      </w:r>
      <w:r w:rsidR="005611C2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851ECD">
        <w:rPr>
          <w:rFonts w:ascii="Arial" w:hAnsi="Arial" w:cs="Arial"/>
          <w:sz w:val="20"/>
          <w:szCs w:val="20"/>
        </w:rPr>
        <w:t>Omsigtigheidsowerheid</w:t>
      </w:r>
      <w:proofErr w:type="spellEnd"/>
      <w:r w:rsidR="00851E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ECD">
        <w:rPr>
          <w:rFonts w:ascii="Arial" w:hAnsi="Arial" w:cs="Arial"/>
          <w:sz w:val="20"/>
          <w:szCs w:val="20"/>
        </w:rPr>
        <w:t>kragtens</w:t>
      </w:r>
      <w:proofErr w:type="spellEnd"/>
      <w:r w:rsidR="00851EC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851ECD">
        <w:rPr>
          <w:rFonts w:ascii="Arial" w:hAnsi="Arial" w:cs="Arial"/>
          <w:sz w:val="20"/>
          <w:szCs w:val="20"/>
        </w:rPr>
        <w:t>Vers</w:t>
      </w:r>
      <w:r w:rsidR="00007224">
        <w:rPr>
          <w:rFonts w:ascii="Arial" w:hAnsi="Arial" w:cs="Arial"/>
          <w:sz w:val="20"/>
          <w:szCs w:val="20"/>
        </w:rPr>
        <w:t>e</w:t>
      </w:r>
      <w:r w:rsidR="00851ECD">
        <w:rPr>
          <w:rFonts w:ascii="Arial" w:hAnsi="Arial" w:cs="Arial"/>
          <w:sz w:val="20"/>
          <w:szCs w:val="20"/>
        </w:rPr>
        <w:t>keringswet</w:t>
      </w:r>
      <w:proofErr w:type="spellEnd"/>
      <w:r w:rsidR="00851ECD">
        <w:rPr>
          <w:rFonts w:ascii="Arial" w:hAnsi="Arial" w:cs="Arial"/>
          <w:sz w:val="20"/>
          <w:szCs w:val="20"/>
        </w:rPr>
        <w:t xml:space="preserve"> </w:t>
      </w:r>
      <w:r w:rsidR="00007224">
        <w:rPr>
          <w:rFonts w:ascii="Arial" w:hAnsi="Arial" w:cs="Arial"/>
          <w:sz w:val="20"/>
          <w:szCs w:val="20"/>
        </w:rPr>
        <w:t xml:space="preserve">(Wet </w:t>
      </w:r>
      <w:r w:rsidRPr="000B4B41">
        <w:rPr>
          <w:rFonts w:ascii="Arial" w:hAnsi="Arial" w:cs="Arial"/>
          <w:sz w:val="20"/>
          <w:szCs w:val="20"/>
        </w:rPr>
        <w:t>No</w:t>
      </w:r>
      <w:r w:rsidR="00007224">
        <w:rPr>
          <w:rFonts w:ascii="Arial" w:hAnsi="Arial" w:cs="Arial"/>
          <w:sz w:val="20"/>
          <w:szCs w:val="20"/>
        </w:rPr>
        <w:t xml:space="preserve">. 18 van 2017) wat die FSCA </w:t>
      </w:r>
      <w:proofErr w:type="spellStart"/>
      <w:r w:rsidR="00007224">
        <w:rPr>
          <w:rFonts w:ascii="Arial" w:hAnsi="Arial" w:cs="Arial"/>
          <w:sz w:val="20"/>
          <w:szCs w:val="20"/>
        </w:rPr>
        <w:t>administreer</w:t>
      </w:r>
      <w:proofErr w:type="spellEnd"/>
      <w:r w:rsidR="0000722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611C2">
        <w:rPr>
          <w:rFonts w:ascii="Arial" w:hAnsi="Arial" w:cs="Arial"/>
          <w:sz w:val="20"/>
          <w:szCs w:val="20"/>
        </w:rPr>
        <w:t>en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007224">
        <w:rPr>
          <w:rFonts w:ascii="Arial" w:hAnsi="Arial" w:cs="Arial"/>
          <w:sz w:val="20"/>
          <w:szCs w:val="20"/>
        </w:rPr>
        <w:t>bepaal</w:t>
      </w:r>
      <w:proofErr w:type="spellEnd"/>
      <w:r w:rsidR="00007224">
        <w:rPr>
          <w:rFonts w:ascii="Arial" w:hAnsi="Arial" w:cs="Arial"/>
          <w:sz w:val="20"/>
          <w:szCs w:val="20"/>
        </w:rPr>
        <w:t xml:space="preserve"> hoe </w:t>
      </w:r>
      <w:proofErr w:type="spellStart"/>
      <w:r w:rsidR="00007224">
        <w:rPr>
          <w:rFonts w:ascii="Arial" w:hAnsi="Arial" w:cs="Arial"/>
          <w:sz w:val="20"/>
          <w:szCs w:val="20"/>
        </w:rPr>
        <w:t>lewensversekeringsmaatskappye</w:t>
      </w:r>
      <w:proofErr w:type="spellEnd"/>
      <w:r w:rsidR="000072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224">
        <w:rPr>
          <w:rFonts w:ascii="Arial" w:hAnsi="Arial" w:cs="Arial"/>
          <w:sz w:val="20"/>
          <w:szCs w:val="20"/>
        </w:rPr>
        <w:t>hul</w:t>
      </w:r>
      <w:proofErr w:type="spellEnd"/>
      <w:r w:rsidR="000072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224">
        <w:rPr>
          <w:rFonts w:ascii="Arial" w:hAnsi="Arial" w:cs="Arial"/>
          <w:sz w:val="20"/>
          <w:szCs w:val="20"/>
        </w:rPr>
        <w:t>besigheid</w:t>
      </w:r>
      <w:proofErr w:type="spellEnd"/>
      <w:r w:rsidR="000072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224">
        <w:rPr>
          <w:rFonts w:ascii="Arial" w:hAnsi="Arial" w:cs="Arial"/>
          <w:sz w:val="20"/>
          <w:szCs w:val="20"/>
        </w:rPr>
        <w:t>moet</w:t>
      </w:r>
      <w:proofErr w:type="spellEnd"/>
      <w:r w:rsidR="000072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224">
        <w:rPr>
          <w:rFonts w:ascii="Arial" w:hAnsi="Arial" w:cs="Arial"/>
          <w:sz w:val="20"/>
          <w:szCs w:val="20"/>
        </w:rPr>
        <w:t>bedryf</w:t>
      </w:r>
      <w:proofErr w:type="spellEnd"/>
      <w:r w:rsidR="0000722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611C2">
        <w:rPr>
          <w:rFonts w:ascii="Arial" w:hAnsi="Arial" w:cs="Arial"/>
          <w:sz w:val="20"/>
          <w:szCs w:val="20"/>
        </w:rPr>
        <w:t>Dié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wet, </w:t>
      </w:r>
      <w:proofErr w:type="spellStart"/>
      <w:r w:rsidR="005611C2">
        <w:rPr>
          <w:rFonts w:ascii="Arial" w:hAnsi="Arial" w:cs="Arial"/>
          <w:sz w:val="20"/>
          <w:szCs w:val="20"/>
        </w:rPr>
        <w:t>en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5611C2">
        <w:rPr>
          <w:rFonts w:ascii="Arial" w:hAnsi="Arial" w:cs="Arial"/>
          <w:sz w:val="20"/>
          <w:szCs w:val="20"/>
        </w:rPr>
        <w:t>Langtermynversekeringswet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611C2">
        <w:rPr>
          <w:rFonts w:ascii="Arial" w:hAnsi="Arial" w:cs="Arial"/>
          <w:sz w:val="20"/>
          <w:szCs w:val="20"/>
        </w:rPr>
        <w:t>skryf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voor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hoe </w:t>
      </w:r>
      <w:proofErr w:type="spellStart"/>
      <w:r w:rsidR="005611C2">
        <w:rPr>
          <w:rFonts w:ascii="Arial" w:hAnsi="Arial" w:cs="Arial"/>
          <w:sz w:val="20"/>
          <w:szCs w:val="20"/>
        </w:rPr>
        <w:t>lewensversekeringsmaatskappye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hul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besigheid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moet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doen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611C2">
        <w:rPr>
          <w:rFonts w:ascii="Arial" w:hAnsi="Arial" w:cs="Arial"/>
          <w:sz w:val="20"/>
          <w:szCs w:val="20"/>
        </w:rPr>
        <w:t>Kontak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die PA of die FSCA </w:t>
      </w:r>
      <w:proofErr w:type="spellStart"/>
      <w:r w:rsidR="005611C2">
        <w:rPr>
          <w:rFonts w:ascii="Arial" w:hAnsi="Arial" w:cs="Arial"/>
          <w:sz w:val="20"/>
          <w:szCs w:val="20"/>
        </w:rPr>
        <w:t>vir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5611C2">
        <w:rPr>
          <w:rFonts w:ascii="Arial" w:hAnsi="Arial" w:cs="Arial"/>
          <w:sz w:val="20"/>
          <w:szCs w:val="20"/>
        </w:rPr>
        <w:t>lys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5611C2">
        <w:rPr>
          <w:rFonts w:ascii="Arial" w:hAnsi="Arial" w:cs="Arial"/>
          <w:sz w:val="20"/>
          <w:szCs w:val="20"/>
        </w:rPr>
        <w:t>gelisensiëerde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maatskappye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, of om </w:t>
      </w:r>
      <w:proofErr w:type="spellStart"/>
      <w:r w:rsidR="005611C2">
        <w:rPr>
          <w:rFonts w:ascii="Arial" w:hAnsi="Arial" w:cs="Arial"/>
          <w:sz w:val="20"/>
          <w:szCs w:val="20"/>
        </w:rPr>
        <w:t>te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bevestig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dat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jou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versekeringsmaatskappy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gelisensiëer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is. </w:t>
      </w:r>
      <w:r w:rsidRPr="000B4B41">
        <w:rPr>
          <w:rFonts w:ascii="Arial" w:hAnsi="Arial" w:cs="Arial"/>
          <w:sz w:val="20"/>
          <w:szCs w:val="20"/>
        </w:rPr>
        <w:t>All</w:t>
      </w:r>
      <w:r w:rsidR="005611C2">
        <w:rPr>
          <w:rFonts w:ascii="Arial" w:hAnsi="Arial" w:cs="Arial"/>
          <w:sz w:val="20"/>
          <w:szCs w:val="20"/>
        </w:rPr>
        <w:t>e</w:t>
      </w:r>
      <w:r w:rsidRPr="000B4B41">
        <w:rPr>
          <w:rFonts w:ascii="Arial" w:hAnsi="Arial" w:cs="Arial"/>
          <w:sz w:val="20"/>
          <w:szCs w:val="20"/>
        </w:rPr>
        <w:t xml:space="preserve"> </w:t>
      </w:r>
      <w:r w:rsidR="00DE6DC0">
        <w:rPr>
          <w:rFonts w:ascii="Arial" w:hAnsi="Arial" w:cs="Arial"/>
          <w:sz w:val="20"/>
          <w:szCs w:val="20"/>
        </w:rPr>
        <w:t>FSP’s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en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verteenwoordigers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moet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deur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die FSCA </w:t>
      </w:r>
      <w:proofErr w:type="spellStart"/>
      <w:r w:rsidR="005611C2">
        <w:rPr>
          <w:rFonts w:ascii="Arial" w:hAnsi="Arial" w:cs="Arial"/>
          <w:sz w:val="20"/>
          <w:szCs w:val="20"/>
        </w:rPr>
        <w:t>gemagtig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wees om </w:t>
      </w:r>
      <w:proofErr w:type="spellStart"/>
      <w:r w:rsidR="005611C2">
        <w:rPr>
          <w:rFonts w:ascii="Arial" w:hAnsi="Arial" w:cs="Arial"/>
          <w:sz w:val="20"/>
          <w:szCs w:val="20"/>
        </w:rPr>
        <w:t>finansiële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produkte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aan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jou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te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mag </w:t>
      </w:r>
      <w:proofErr w:type="spellStart"/>
      <w:r w:rsidR="005611C2">
        <w:rPr>
          <w:rFonts w:ascii="Arial" w:hAnsi="Arial" w:cs="Arial"/>
          <w:sz w:val="20"/>
          <w:szCs w:val="20"/>
        </w:rPr>
        <w:t>verkoop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611C2">
        <w:rPr>
          <w:rFonts w:ascii="Arial" w:hAnsi="Arial" w:cs="Arial"/>
          <w:sz w:val="20"/>
          <w:szCs w:val="20"/>
        </w:rPr>
        <w:t>aan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jou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finansiële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advies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te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gee. Jy het die reg om </w:t>
      </w:r>
      <w:proofErr w:type="spellStart"/>
      <w:r w:rsidR="005611C2">
        <w:rPr>
          <w:rFonts w:ascii="Arial" w:hAnsi="Arial" w:cs="Arial"/>
          <w:sz w:val="20"/>
          <w:szCs w:val="20"/>
        </w:rPr>
        <w:t>te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vra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5611C2">
        <w:rPr>
          <w:rFonts w:ascii="Arial" w:hAnsi="Arial" w:cs="Arial"/>
          <w:sz w:val="20"/>
          <w:szCs w:val="20"/>
        </w:rPr>
        <w:t>hul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lisensie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te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sien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alvorens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jy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5611C2">
        <w:rPr>
          <w:rFonts w:ascii="Arial" w:hAnsi="Arial" w:cs="Arial"/>
          <w:sz w:val="20"/>
          <w:szCs w:val="20"/>
        </w:rPr>
        <w:t>versekeringskontrak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1C2">
        <w:rPr>
          <w:rFonts w:ascii="Arial" w:hAnsi="Arial" w:cs="Arial"/>
          <w:sz w:val="20"/>
          <w:szCs w:val="20"/>
        </w:rPr>
        <w:t>uitneem</w:t>
      </w:r>
      <w:proofErr w:type="spellEnd"/>
      <w:r w:rsidR="005611C2">
        <w:rPr>
          <w:rFonts w:ascii="Arial" w:hAnsi="Arial" w:cs="Arial"/>
          <w:sz w:val="20"/>
          <w:szCs w:val="20"/>
        </w:rPr>
        <w:t xml:space="preserve">. </w:t>
      </w:r>
    </w:p>
    <w:p w14:paraId="721433B0" w14:textId="77777777" w:rsidR="00962E69" w:rsidRPr="000B4B41" w:rsidRDefault="005611C2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Vr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Hoeveel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lewensversekering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nodig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FD8BC2" w14:textId="77777777" w:rsidR="00F651AD" w:rsidRPr="00F651AD" w:rsidRDefault="00962E69" w:rsidP="00F651AD">
      <w:pPr>
        <w:jc w:val="both"/>
        <w:rPr>
          <w:rFonts w:ascii="Arial" w:hAnsi="Arial" w:cs="Arial"/>
          <w:lang w:val="en-ZA"/>
        </w:rPr>
      </w:pPr>
      <w:r w:rsidRPr="006257AA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r w:rsidR="006257AA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6257AA">
        <w:rPr>
          <w:rFonts w:ascii="Arial" w:hAnsi="Arial" w:cs="Arial"/>
          <w:sz w:val="20"/>
          <w:szCs w:val="20"/>
        </w:rPr>
        <w:t>bedrag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6257AA">
        <w:rPr>
          <w:rFonts w:ascii="Arial" w:hAnsi="Arial" w:cs="Arial"/>
          <w:sz w:val="20"/>
          <w:szCs w:val="20"/>
        </w:rPr>
        <w:t>lewensversekering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6257AA">
        <w:rPr>
          <w:rFonts w:ascii="Arial" w:hAnsi="Arial" w:cs="Arial"/>
          <w:sz w:val="20"/>
          <w:szCs w:val="20"/>
        </w:rPr>
        <w:t>jy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sal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nodig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hê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57AA">
        <w:rPr>
          <w:rFonts w:ascii="Arial" w:hAnsi="Arial" w:cs="Arial"/>
          <w:sz w:val="20"/>
          <w:szCs w:val="20"/>
        </w:rPr>
        <w:t>sal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afhang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6257AA">
        <w:rPr>
          <w:rFonts w:ascii="Arial" w:hAnsi="Arial" w:cs="Arial"/>
          <w:sz w:val="20"/>
          <w:szCs w:val="20"/>
        </w:rPr>
        <w:t>jou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omstandighede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en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die redes </w:t>
      </w:r>
      <w:proofErr w:type="spellStart"/>
      <w:r w:rsidR="006257AA">
        <w:rPr>
          <w:rFonts w:ascii="Arial" w:hAnsi="Arial" w:cs="Arial"/>
          <w:sz w:val="20"/>
          <w:szCs w:val="20"/>
        </w:rPr>
        <w:t>waarom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jy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r w:rsidR="00155796">
        <w:rPr>
          <w:rFonts w:ascii="Arial" w:hAnsi="Arial" w:cs="Arial"/>
          <w:sz w:val="20"/>
          <w:szCs w:val="20"/>
        </w:rPr>
        <w:t xml:space="preserve">n </w:t>
      </w:r>
      <w:r w:rsidR="006257AA">
        <w:rPr>
          <w:rFonts w:ascii="Arial" w:hAnsi="Arial" w:cs="Arial"/>
          <w:sz w:val="20"/>
          <w:szCs w:val="20"/>
        </w:rPr>
        <w:t xml:space="preserve">polis </w:t>
      </w:r>
      <w:proofErr w:type="spellStart"/>
      <w:r w:rsidR="006257AA">
        <w:rPr>
          <w:rFonts w:ascii="Arial" w:hAnsi="Arial" w:cs="Arial"/>
          <w:sz w:val="20"/>
          <w:szCs w:val="20"/>
        </w:rPr>
        <w:t>koop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257AA">
        <w:rPr>
          <w:rFonts w:ascii="Arial" w:hAnsi="Arial" w:cs="Arial"/>
          <w:sz w:val="20"/>
          <w:szCs w:val="20"/>
        </w:rPr>
        <w:t>Kontak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enige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gemagtigde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FSP of </w:t>
      </w:r>
      <w:proofErr w:type="spellStart"/>
      <w:r w:rsidR="006257AA">
        <w:rPr>
          <w:rFonts w:ascii="Arial" w:hAnsi="Arial" w:cs="Arial"/>
          <w:sz w:val="20"/>
          <w:szCs w:val="20"/>
        </w:rPr>
        <w:t>finansiële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adviseur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vir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meer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inligting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en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a</w:t>
      </w:r>
      <w:r w:rsidR="00F651AD">
        <w:rPr>
          <w:rFonts w:ascii="Arial" w:hAnsi="Arial" w:cs="Arial"/>
          <w:sz w:val="20"/>
          <w:szCs w:val="20"/>
        </w:rPr>
        <w:t>d</w:t>
      </w:r>
      <w:r w:rsidR="006257AA">
        <w:rPr>
          <w:rFonts w:ascii="Arial" w:hAnsi="Arial" w:cs="Arial"/>
          <w:sz w:val="20"/>
          <w:szCs w:val="20"/>
        </w:rPr>
        <w:t>vies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hieroor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257AA">
        <w:rPr>
          <w:rFonts w:ascii="Arial" w:hAnsi="Arial" w:cs="Arial"/>
          <w:sz w:val="20"/>
          <w:szCs w:val="20"/>
        </w:rPr>
        <w:t>Dring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daarop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aan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dat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6257AA">
        <w:rPr>
          <w:rFonts w:ascii="Arial" w:hAnsi="Arial" w:cs="Arial"/>
          <w:sz w:val="20"/>
          <w:szCs w:val="20"/>
        </w:rPr>
        <w:t>finansiële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adviseur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51AD">
        <w:rPr>
          <w:rFonts w:ascii="Arial" w:hAnsi="Arial" w:cs="Arial"/>
          <w:sz w:val="20"/>
          <w:szCs w:val="20"/>
        </w:rPr>
        <w:t>vir</w:t>
      </w:r>
      <w:proofErr w:type="spellEnd"/>
      <w:r w:rsidR="00F651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51AD">
        <w:rPr>
          <w:rFonts w:ascii="Arial" w:hAnsi="Arial" w:cs="Arial"/>
          <w:sz w:val="20"/>
          <w:szCs w:val="20"/>
        </w:rPr>
        <w:t>jou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6257AA">
        <w:rPr>
          <w:rFonts w:ascii="Arial" w:hAnsi="Arial" w:cs="Arial"/>
          <w:sz w:val="20"/>
          <w:szCs w:val="20"/>
        </w:rPr>
        <w:t>bewys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toon </w:t>
      </w:r>
      <w:proofErr w:type="spellStart"/>
      <w:r w:rsidR="006257AA">
        <w:rPr>
          <w:rFonts w:ascii="Arial" w:hAnsi="Arial" w:cs="Arial"/>
          <w:sz w:val="20"/>
          <w:szCs w:val="20"/>
        </w:rPr>
        <w:t>dat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hy</w:t>
      </w:r>
      <w:proofErr w:type="spellEnd"/>
      <w:r w:rsidR="00155796">
        <w:rPr>
          <w:rFonts w:ascii="Arial" w:hAnsi="Arial" w:cs="Arial"/>
          <w:sz w:val="20"/>
          <w:szCs w:val="20"/>
        </w:rPr>
        <w:t>/</w:t>
      </w:r>
      <w:proofErr w:type="spellStart"/>
      <w:r w:rsidR="00155796">
        <w:rPr>
          <w:rFonts w:ascii="Arial" w:hAnsi="Arial" w:cs="Arial"/>
          <w:sz w:val="20"/>
          <w:szCs w:val="20"/>
        </w:rPr>
        <w:t>sy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796">
        <w:rPr>
          <w:rFonts w:ascii="Arial" w:hAnsi="Arial" w:cs="Arial"/>
          <w:sz w:val="20"/>
          <w:szCs w:val="20"/>
        </w:rPr>
        <w:t>ge</w:t>
      </w:r>
      <w:r w:rsidR="006257AA">
        <w:rPr>
          <w:rFonts w:ascii="Arial" w:hAnsi="Arial" w:cs="Arial"/>
          <w:sz w:val="20"/>
          <w:szCs w:val="20"/>
        </w:rPr>
        <w:t>kwalifiseer</w:t>
      </w:r>
      <w:r w:rsidR="00155796">
        <w:rPr>
          <w:rFonts w:ascii="Arial" w:hAnsi="Arial" w:cs="Arial"/>
          <w:sz w:val="20"/>
          <w:szCs w:val="20"/>
        </w:rPr>
        <w:t>d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r w:rsidR="00155796">
        <w:rPr>
          <w:rFonts w:ascii="Arial" w:hAnsi="Arial" w:cs="Arial"/>
          <w:sz w:val="20"/>
          <w:szCs w:val="20"/>
        </w:rPr>
        <w:t xml:space="preserve">is </w:t>
      </w:r>
      <w:r w:rsidR="006257AA">
        <w:rPr>
          <w:rFonts w:ascii="Arial" w:hAnsi="Arial" w:cs="Arial"/>
          <w:sz w:val="20"/>
          <w:szCs w:val="20"/>
        </w:rPr>
        <w:t xml:space="preserve">om </w:t>
      </w:r>
      <w:proofErr w:type="spellStart"/>
      <w:r w:rsidR="006257AA">
        <w:rPr>
          <w:rFonts w:ascii="Arial" w:hAnsi="Arial" w:cs="Arial"/>
          <w:sz w:val="20"/>
          <w:szCs w:val="20"/>
        </w:rPr>
        <w:t>dié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so</w:t>
      </w:r>
      <w:r w:rsidR="00155796">
        <w:rPr>
          <w:rFonts w:ascii="Arial" w:hAnsi="Arial" w:cs="Arial"/>
          <w:sz w:val="20"/>
          <w:szCs w:val="20"/>
        </w:rPr>
        <w:t>o</w:t>
      </w:r>
      <w:r w:rsidR="006257AA">
        <w:rPr>
          <w:rFonts w:ascii="Arial" w:hAnsi="Arial" w:cs="Arial"/>
          <w:sz w:val="20"/>
          <w:szCs w:val="20"/>
        </w:rPr>
        <w:t>rt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produk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aan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jou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te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mag </w:t>
      </w:r>
      <w:proofErr w:type="spellStart"/>
      <w:r w:rsidR="006257AA">
        <w:rPr>
          <w:rFonts w:ascii="Arial" w:hAnsi="Arial" w:cs="Arial"/>
          <w:sz w:val="20"/>
          <w:szCs w:val="20"/>
        </w:rPr>
        <w:t>verkoop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57AA">
        <w:rPr>
          <w:rFonts w:ascii="Arial" w:hAnsi="Arial" w:cs="Arial"/>
          <w:sz w:val="20"/>
          <w:szCs w:val="20"/>
        </w:rPr>
        <w:t>en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kry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volledige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besonderhede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6257AA">
        <w:rPr>
          <w:rFonts w:ascii="Arial" w:hAnsi="Arial" w:cs="Arial"/>
          <w:sz w:val="20"/>
          <w:szCs w:val="20"/>
        </w:rPr>
        <w:t>fooie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57AA">
        <w:rPr>
          <w:rFonts w:ascii="Arial" w:hAnsi="Arial" w:cs="Arial"/>
          <w:sz w:val="20"/>
          <w:szCs w:val="20"/>
        </w:rPr>
        <w:t>kommissie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7AA">
        <w:rPr>
          <w:rFonts w:ascii="Arial" w:hAnsi="Arial" w:cs="Arial"/>
          <w:sz w:val="20"/>
          <w:szCs w:val="20"/>
        </w:rPr>
        <w:t>en</w:t>
      </w:r>
      <w:proofErr w:type="spellEnd"/>
      <w:r w:rsidR="006257AA">
        <w:rPr>
          <w:rFonts w:ascii="Arial" w:hAnsi="Arial" w:cs="Arial"/>
          <w:sz w:val="20"/>
          <w:szCs w:val="20"/>
        </w:rPr>
        <w:t xml:space="preserve"> </w:t>
      </w:r>
      <w:r w:rsidR="00F651AD" w:rsidRPr="00F651AD">
        <w:rPr>
          <w:rFonts w:ascii="Arial" w:hAnsi="Arial" w:cs="Arial"/>
          <w:lang w:val="en-ZA"/>
        </w:rPr>
        <w:t/>
      </w:r>
      <w:proofErr w:type="spellStart"/>
      <w:r w:rsidR="00F651AD" w:rsidRPr="00F651AD">
        <w:rPr>
          <w:rFonts w:ascii="Arial" w:hAnsi="Arial" w:cs="Arial"/>
          <w:lang w:val="en-ZA"/>
        </w:rPr>
        <w:t>aanmoedigingsgelde</w:t>
      </w:r>
      <w:proofErr w:type="spellEnd"/>
    </w:p>
    <w:p w14:paraId="0C0FC966" w14:textId="78E77A39" w:rsidR="00962E69" w:rsidRPr="000B4B41" w:rsidRDefault="006257AA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wat </w:t>
      </w:r>
      <w:proofErr w:type="spellStart"/>
      <w:r>
        <w:rPr>
          <w:rFonts w:ascii="Arial" w:hAnsi="Arial" w:cs="Arial"/>
          <w:sz w:val="20"/>
          <w:szCs w:val="20"/>
        </w:rPr>
        <w:t>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ontvang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koop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Doen</w:t>
      </w:r>
      <w:proofErr w:type="spellEnd"/>
      <w:r>
        <w:rPr>
          <w:rFonts w:ascii="Arial" w:hAnsi="Arial" w:cs="Arial"/>
          <w:sz w:val="20"/>
          <w:szCs w:val="20"/>
        </w:rPr>
        <w:t xml:space="preserve"> oral </w:t>
      </w:r>
      <w:proofErr w:type="spellStart"/>
      <w:r>
        <w:rPr>
          <w:rFonts w:ascii="Arial" w:hAnsi="Arial" w:cs="Arial"/>
          <w:sz w:val="20"/>
          <w:szCs w:val="20"/>
        </w:rPr>
        <w:t>navraag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vergelyk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produk</w:t>
      </w:r>
      <w:proofErr w:type="spellEnd"/>
      <w:r>
        <w:rPr>
          <w:rFonts w:ascii="Arial" w:hAnsi="Arial" w:cs="Arial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</w:rPr>
        <w:t>ander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produkte</w:t>
      </w:r>
      <w:proofErr w:type="spellEnd"/>
      <w:r>
        <w:rPr>
          <w:rFonts w:ascii="Arial" w:hAnsi="Arial" w:cs="Arial"/>
          <w:sz w:val="20"/>
          <w:szCs w:val="20"/>
        </w:rPr>
        <w:t xml:space="preserve"> wat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finans</w:t>
      </w:r>
      <w:r w:rsidR="00CE1CC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ë</w:t>
      </w:r>
      <w:r w:rsidR="00CE1CCF">
        <w:rPr>
          <w:rFonts w:ascii="Arial" w:hAnsi="Arial" w:cs="Arial"/>
          <w:sz w:val="20"/>
          <w:szCs w:val="20"/>
        </w:rPr>
        <w:t>le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CCF">
        <w:rPr>
          <w:rFonts w:ascii="Arial" w:hAnsi="Arial" w:cs="Arial"/>
          <w:sz w:val="20"/>
          <w:szCs w:val="20"/>
        </w:rPr>
        <w:t>behoeftes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</w:t>
      </w:r>
      <w:r w:rsidR="00155796">
        <w:rPr>
          <w:rFonts w:ascii="Arial" w:hAnsi="Arial" w:cs="Arial"/>
          <w:sz w:val="20"/>
          <w:szCs w:val="20"/>
        </w:rPr>
        <w:t>mag</w:t>
      </w:r>
      <w:r w:rsidR="00CE1C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CCF">
        <w:rPr>
          <w:rFonts w:ascii="Arial" w:hAnsi="Arial" w:cs="Arial"/>
          <w:sz w:val="20"/>
          <w:szCs w:val="20"/>
        </w:rPr>
        <w:t>voldoen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. Maak </w:t>
      </w:r>
      <w:proofErr w:type="spellStart"/>
      <w:r w:rsidR="00CE1CCF">
        <w:rPr>
          <w:rFonts w:ascii="Arial" w:hAnsi="Arial" w:cs="Arial"/>
          <w:sz w:val="20"/>
          <w:szCs w:val="20"/>
        </w:rPr>
        <w:t>seker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CCF">
        <w:rPr>
          <w:rFonts w:ascii="Arial" w:hAnsi="Arial" w:cs="Arial"/>
          <w:sz w:val="20"/>
          <w:szCs w:val="20"/>
        </w:rPr>
        <w:t>dat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CCF">
        <w:rPr>
          <w:rFonts w:ascii="Arial" w:hAnsi="Arial" w:cs="Arial"/>
          <w:sz w:val="20"/>
          <w:szCs w:val="20"/>
        </w:rPr>
        <w:t>jy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CE1CCF">
        <w:rPr>
          <w:rFonts w:ascii="Arial" w:hAnsi="Arial" w:cs="Arial"/>
          <w:sz w:val="20"/>
          <w:szCs w:val="20"/>
        </w:rPr>
        <w:t>koste</w:t>
      </w:r>
      <w:r w:rsidR="00155796">
        <w:rPr>
          <w:rFonts w:ascii="Arial" w:hAnsi="Arial" w:cs="Arial"/>
          <w:sz w:val="20"/>
          <w:szCs w:val="20"/>
        </w:rPr>
        <w:t>s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CCF">
        <w:rPr>
          <w:rFonts w:ascii="Arial" w:hAnsi="Arial" w:cs="Arial"/>
          <w:sz w:val="20"/>
          <w:szCs w:val="20"/>
        </w:rPr>
        <w:t>vergelyk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E1CCF">
        <w:rPr>
          <w:rFonts w:ascii="Arial" w:hAnsi="Arial" w:cs="Arial"/>
          <w:sz w:val="20"/>
          <w:szCs w:val="20"/>
        </w:rPr>
        <w:t>sowel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as die </w:t>
      </w:r>
      <w:proofErr w:type="spellStart"/>
      <w:r w:rsidR="00CE1CCF">
        <w:rPr>
          <w:rFonts w:ascii="Arial" w:hAnsi="Arial" w:cs="Arial"/>
          <w:sz w:val="20"/>
          <w:szCs w:val="20"/>
        </w:rPr>
        <w:t>dekking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CE1CCF">
        <w:rPr>
          <w:rFonts w:ascii="Arial" w:hAnsi="Arial" w:cs="Arial"/>
          <w:sz w:val="20"/>
          <w:szCs w:val="20"/>
        </w:rPr>
        <w:t>aangebied</w:t>
      </w:r>
      <w:proofErr w:type="spellEnd"/>
      <w:r w:rsidR="00CE1CCF">
        <w:rPr>
          <w:rFonts w:ascii="Arial" w:hAnsi="Arial" w:cs="Arial"/>
          <w:sz w:val="20"/>
          <w:szCs w:val="20"/>
        </w:rPr>
        <w:t xml:space="preserve"> word. </w:t>
      </w:r>
    </w:p>
    <w:p w14:paraId="54ADF53E" w14:textId="77777777" w:rsidR="00962E69" w:rsidRPr="000B4B41" w:rsidRDefault="006D025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962E69" w:rsidRPr="004C0714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Moet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mediese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ondersoek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ondergaan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30A6254A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D0259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Dit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hang </w:t>
      </w:r>
      <w:proofErr w:type="spellStart"/>
      <w:r w:rsidR="006D0259">
        <w:rPr>
          <w:rFonts w:ascii="Arial" w:hAnsi="Arial" w:cs="Arial"/>
          <w:sz w:val="20"/>
          <w:szCs w:val="20"/>
        </w:rPr>
        <w:t>af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6D0259">
        <w:rPr>
          <w:rFonts w:ascii="Arial" w:hAnsi="Arial" w:cs="Arial"/>
          <w:sz w:val="20"/>
          <w:szCs w:val="20"/>
        </w:rPr>
        <w:t>versekeringsmaatskappy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en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6D0259">
        <w:rPr>
          <w:rFonts w:ascii="Arial" w:hAnsi="Arial" w:cs="Arial"/>
          <w:sz w:val="20"/>
          <w:szCs w:val="20"/>
        </w:rPr>
        <w:t>versekeringsproduk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D0259">
        <w:rPr>
          <w:rFonts w:ascii="Arial" w:hAnsi="Arial" w:cs="Arial"/>
          <w:sz w:val="20"/>
          <w:szCs w:val="20"/>
        </w:rPr>
        <w:t>Verskillende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versekeringsmaatskappye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="006D0259">
        <w:rPr>
          <w:rFonts w:ascii="Arial" w:hAnsi="Arial" w:cs="Arial"/>
          <w:sz w:val="20"/>
          <w:szCs w:val="20"/>
        </w:rPr>
        <w:t>verskillende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vereistes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D0259">
        <w:rPr>
          <w:rFonts w:ascii="Arial" w:hAnsi="Arial" w:cs="Arial"/>
          <w:sz w:val="20"/>
          <w:szCs w:val="20"/>
        </w:rPr>
        <w:t>dié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verband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. </w:t>
      </w:r>
      <w:r w:rsidRPr="000B4B41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6D0259">
        <w:rPr>
          <w:rFonts w:ascii="Arial" w:hAnsi="Arial" w:cs="Arial"/>
          <w:sz w:val="20"/>
          <w:szCs w:val="20"/>
        </w:rPr>
        <w:t>sekere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gevalle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sal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jou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mediese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geskiedenis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6D0259">
        <w:rPr>
          <w:rFonts w:ascii="Arial" w:hAnsi="Arial" w:cs="Arial"/>
          <w:sz w:val="20"/>
          <w:szCs w:val="20"/>
        </w:rPr>
        <w:t>getal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toetse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bepaal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6D0259">
        <w:rPr>
          <w:rFonts w:ascii="Arial" w:hAnsi="Arial" w:cs="Arial"/>
          <w:sz w:val="20"/>
          <w:szCs w:val="20"/>
        </w:rPr>
        <w:t>jy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sal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moet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59">
        <w:rPr>
          <w:rFonts w:ascii="Arial" w:hAnsi="Arial" w:cs="Arial"/>
          <w:sz w:val="20"/>
          <w:szCs w:val="20"/>
        </w:rPr>
        <w:t>on</w:t>
      </w:r>
      <w:r w:rsidR="00155796">
        <w:rPr>
          <w:rFonts w:ascii="Arial" w:hAnsi="Arial" w:cs="Arial"/>
          <w:sz w:val="20"/>
          <w:szCs w:val="20"/>
        </w:rPr>
        <w:t>d</w:t>
      </w:r>
      <w:r w:rsidR="006D0259">
        <w:rPr>
          <w:rFonts w:ascii="Arial" w:hAnsi="Arial" w:cs="Arial"/>
          <w:sz w:val="20"/>
          <w:szCs w:val="20"/>
        </w:rPr>
        <w:t>ergaan</w:t>
      </w:r>
      <w:proofErr w:type="spellEnd"/>
      <w:r w:rsidR="006D0259">
        <w:rPr>
          <w:rFonts w:ascii="Arial" w:hAnsi="Arial" w:cs="Arial"/>
          <w:sz w:val="20"/>
          <w:szCs w:val="20"/>
        </w:rPr>
        <w:t xml:space="preserve">. </w:t>
      </w:r>
    </w:p>
    <w:p w14:paraId="70F15295" w14:textId="77777777" w:rsidR="000375EA" w:rsidRDefault="006D0259" w:rsidP="004C071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Kan ‘n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versekeringsmaatskappy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weier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om</w:t>
      </w:r>
      <w:r w:rsidR="000375EA">
        <w:rPr>
          <w:rFonts w:ascii="Arial" w:hAnsi="Arial" w:cs="Arial"/>
          <w:b/>
          <w:bCs/>
          <w:sz w:val="20"/>
          <w:szCs w:val="20"/>
        </w:rPr>
        <w:t xml:space="preserve"> my</w:t>
      </w:r>
      <w:r>
        <w:rPr>
          <w:rFonts w:ascii="Arial" w:hAnsi="Arial" w:cs="Arial"/>
          <w:b/>
          <w:bCs/>
          <w:sz w:val="20"/>
          <w:szCs w:val="20"/>
        </w:rPr>
        <w:t xml:space="preserve"> ‘n polis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bied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74FA2200" w14:textId="6EE1C95E" w:rsidR="00962E69" w:rsidRPr="00F651AD" w:rsidRDefault="00962E69" w:rsidP="00F651AD">
      <w:pPr>
        <w:spacing w:after="0"/>
        <w:jc w:val="both"/>
        <w:rPr>
          <w:rFonts w:ascii="Arial" w:hAnsi="Arial" w:cs="Arial"/>
          <w:lang w:val="en-ZA"/>
        </w:rPr>
      </w:pPr>
      <w:r w:rsidRPr="000375EA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Ja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. ‘n </w:t>
      </w:r>
      <w:proofErr w:type="spellStart"/>
      <w:r w:rsidR="000375EA">
        <w:rPr>
          <w:rFonts w:ascii="Arial" w:hAnsi="Arial" w:cs="Arial"/>
          <w:sz w:val="20"/>
          <w:szCs w:val="20"/>
        </w:rPr>
        <w:t>Versekeringsmaatskappy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r w:rsidR="0022056B">
        <w:rPr>
          <w:rFonts w:ascii="Arial" w:hAnsi="Arial" w:cs="Arial"/>
          <w:sz w:val="20"/>
          <w:szCs w:val="20"/>
        </w:rPr>
        <w:t xml:space="preserve">het die </w:t>
      </w:r>
      <w:proofErr w:type="spellStart"/>
      <w:r w:rsidR="0022056B">
        <w:rPr>
          <w:rFonts w:ascii="Arial" w:hAnsi="Arial" w:cs="Arial"/>
          <w:sz w:val="20"/>
          <w:szCs w:val="20"/>
        </w:rPr>
        <w:t>keuse</w:t>
      </w:r>
      <w:proofErr w:type="spellEnd"/>
      <w:r w:rsidR="0022056B">
        <w:rPr>
          <w:rFonts w:ascii="Arial" w:hAnsi="Arial" w:cs="Arial"/>
          <w:sz w:val="20"/>
          <w:szCs w:val="20"/>
        </w:rPr>
        <w:t xml:space="preserve"> </w:t>
      </w:r>
      <w:r w:rsidR="000375EA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0375EA">
        <w:rPr>
          <w:rFonts w:ascii="Arial" w:hAnsi="Arial" w:cs="Arial"/>
          <w:sz w:val="20"/>
          <w:szCs w:val="20"/>
        </w:rPr>
        <w:t>jou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nie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‘n polis </w:t>
      </w:r>
      <w:proofErr w:type="spellStart"/>
      <w:r w:rsidR="000375EA">
        <w:rPr>
          <w:rFonts w:ascii="Arial" w:hAnsi="Arial" w:cs="Arial"/>
          <w:sz w:val="20"/>
          <w:szCs w:val="20"/>
        </w:rPr>
        <w:t>aan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te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bied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nie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375EA">
        <w:rPr>
          <w:rFonts w:ascii="Arial" w:hAnsi="Arial" w:cs="Arial"/>
          <w:sz w:val="20"/>
          <w:szCs w:val="20"/>
        </w:rPr>
        <w:t>Daar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0375EA">
        <w:rPr>
          <w:rFonts w:ascii="Arial" w:hAnsi="Arial" w:cs="Arial"/>
          <w:sz w:val="20"/>
          <w:szCs w:val="20"/>
        </w:rPr>
        <w:t>egter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riglyne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0375EA">
        <w:rPr>
          <w:rFonts w:ascii="Arial" w:hAnsi="Arial" w:cs="Arial"/>
          <w:sz w:val="20"/>
          <w:szCs w:val="20"/>
        </w:rPr>
        <w:t>hulle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moet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volg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0375EA">
        <w:rPr>
          <w:rFonts w:ascii="Arial" w:hAnsi="Arial" w:cs="Arial"/>
          <w:sz w:val="20"/>
          <w:szCs w:val="20"/>
        </w:rPr>
        <w:t>daar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enige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wetlike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grys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areas </w:t>
      </w:r>
      <w:proofErr w:type="spellStart"/>
      <w:r w:rsidR="000375EA">
        <w:rPr>
          <w:rFonts w:ascii="Arial" w:hAnsi="Arial" w:cs="Arial"/>
          <w:sz w:val="20"/>
          <w:szCs w:val="20"/>
        </w:rPr>
        <w:t>bestaan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. ‘n </w:t>
      </w:r>
      <w:proofErr w:type="spellStart"/>
      <w:r w:rsidR="000375EA">
        <w:rPr>
          <w:rFonts w:ascii="Arial" w:hAnsi="Arial" w:cs="Arial"/>
          <w:sz w:val="20"/>
          <w:szCs w:val="20"/>
        </w:rPr>
        <w:t>Versekeringsmaatskappy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mag </w:t>
      </w:r>
      <w:proofErr w:type="spellStart"/>
      <w:r w:rsidR="000375EA">
        <w:rPr>
          <w:rFonts w:ascii="Arial" w:hAnsi="Arial" w:cs="Arial"/>
          <w:sz w:val="20"/>
          <w:szCs w:val="20"/>
        </w:rPr>
        <w:t>jou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dekking</w:t>
      </w:r>
      <w:proofErr w:type="spellEnd"/>
      <w:r w:rsidR="000375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5EA">
        <w:rPr>
          <w:rFonts w:ascii="Arial" w:hAnsi="Arial" w:cs="Arial"/>
          <w:sz w:val="20"/>
          <w:szCs w:val="20"/>
        </w:rPr>
        <w:t>weie</w:t>
      </w:r>
      <w:r w:rsidR="00526B6E">
        <w:rPr>
          <w:rFonts w:ascii="Arial" w:hAnsi="Arial" w:cs="Arial"/>
          <w:sz w:val="20"/>
          <w:szCs w:val="20"/>
        </w:rPr>
        <w:t>r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6B6E">
        <w:rPr>
          <w:rFonts w:ascii="Arial" w:hAnsi="Arial" w:cs="Arial"/>
          <w:sz w:val="20"/>
          <w:szCs w:val="20"/>
        </w:rPr>
        <w:t>byvoorbeeld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526B6E">
        <w:rPr>
          <w:rFonts w:ascii="Arial" w:hAnsi="Arial" w:cs="Arial"/>
          <w:sz w:val="20"/>
          <w:szCs w:val="20"/>
        </w:rPr>
        <w:t>jy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nie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r w:rsidR="000375EA">
        <w:rPr>
          <w:rFonts w:ascii="Arial" w:hAnsi="Arial" w:cs="Arial"/>
          <w:sz w:val="20"/>
          <w:szCs w:val="20"/>
        </w:rPr>
        <w:t xml:space="preserve">‘n </w:t>
      </w:r>
      <w:proofErr w:type="spellStart"/>
      <w:r w:rsidR="00526B6E">
        <w:rPr>
          <w:rFonts w:ascii="Arial" w:hAnsi="Arial" w:cs="Arial"/>
          <w:sz w:val="20"/>
          <w:szCs w:val="20"/>
        </w:rPr>
        <w:t>verpligte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mediese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ondersoek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ondergaan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nie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. Die </w:t>
      </w:r>
      <w:proofErr w:type="spellStart"/>
      <w:r w:rsidR="00526B6E">
        <w:rPr>
          <w:rFonts w:ascii="Arial" w:hAnsi="Arial" w:cs="Arial"/>
          <w:sz w:val="20"/>
          <w:szCs w:val="20"/>
        </w:rPr>
        <w:t>maatskappy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sal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deur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‘n proses </w:t>
      </w:r>
      <w:proofErr w:type="spellStart"/>
      <w:r w:rsidR="00526B6E">
        <w:rPr>
          <w:rFonts w:ascii="Arial" w:hAnsi="Arial" w:cs="Arial"/>
          <w:sz w:val="20"/>
          <w:szCs w:val="20"/>
        </w:rPr>
        <w:t>bekend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as ‘</w:t>
      </w:r>
      <w:proofErr w:type="spellStart"/>
      <w:r w:rsidR="00526B6E">
        <w:rPr>
          <w:rFonts w:ascii="Arial" w:hAnsi="Arial" w:cs="Arial"/>
          <w:sz w:val="20"/>
          <w:szCs w:val="20"/>
        </w:rPr>
        <w:t>onderskrywing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’ </w:t>
      </w:r>
      <w:proofErr w:type="spellStart"/>
      <w:r w:rsidR="00526B6E">
        <w:rPr>
          <w:rFonts w:ascii="Arial" w:hAnsi="Arial" w:cs="Arial"/>
          <w:sz w:val="20"/>
          <w:szCs w:val="20"/>
        </w:rPr>
        <w:t>vasstel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26B6E">
        <w:rPr>
          <w:rFonts w:ascii="Arial" w:hAnsi="Arial" w:cs="Arial"/>
          <w:sz w:val="20"/>
          <w:szCs w:val="20"/>
        </w:rPr>
        <w:t>jy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geskik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526B6E">
        <w:rPr>
          <w:rFonts w:ascii="Arial" w:hAnsi="Arial" w:cs="Arial"/>
          <w:sz w:val="20"/>
          <w:szCs w:val="20"/>
        </w:rPr>
        <w:t>vir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dekking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6B6E">
        <w:rPr>
          <w:rFonts w:ascii="Arial" w:hAnsi="Arial" w:cs="Arial"/>
          <w:sz w:val="20"/>
          <w:szCs w:val="20"/>
        </w:rPr>
        <w:t>en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ook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526B6E">
        <w:rPr>
          <w:rFonts w:ascii="Arial" w:hAnsi="Arial" w:cs="Arial"/>
          <w:sz w:val="20"/>
          <w:szCs w:val="20"/>
        </w:rPr>
        <w:t>jou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premies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sal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r w:rsidR="00F651AD" w:rsidRPr="00F651AD">
        <w:rPr>
          <w:rFonts w:ascii="Arial" w:hAnsi="Arial" w:cs="Arial"/>
          <w:lang w:val="en-ZA"/>
        </w:rPr>
        <w:t/>
      </w:r>
      <w:r w:rsidR="00F651AD" w:rsidRPr="00F651AD">
        <w:rPr>
          <w:rFonts w:ascii="Arial" w:hAnsi="Arial" w:cs="Arial"/>
          <w:lang w:val="en-ZA"/>
        </w:rPr>
        <w:t>wees</w:t>
      </w:r>
      <w:r w:rsidR="00526B6E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="00526B6E">
        <w:rPr>
          <w:rFonts w:ascii="Arial" w:hAnsi="Arial" w:cs="Arial"/>
          <w:sz w:val="20"/>
          <w:szCs w:val="20"/>
        </w:rPr>
        <w:t>jy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ontdek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dat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jy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HIV-</w:t>
      </w:r>
      <w:proofErr w:type="spellStart"/>
      <w:r w:rsidR="00526B6E">
        <w:rPr>
          <w:rFonts w:ascii="Arial" w:hAnsi="Arial" w:cs="Arial"/>
          <w:sz w:val="20"/>
          <w:szCs w:val="20"/>
        </w:rPr>
        <w:t>positief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is, mag </w:t>
      </w:r>
      <w:proofErr w:type="spellStart"/>
      <w:r w:rsidR="00526B6E">
        <w:rPr>
          <w:rFonts w:ascii="Arial" w:hAnsi="Arial" w:cs="Arial"/>
          <w:sz w:val="20"/>
          <w:szCs w:val="20"/>
        </w:rPr>
        <w:t>hulle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jou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nie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dekking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weier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nie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maar mag </w:t>
      </w:r>
      <w:proofErr w:type="spellStart"/>
      <w:r w:rsidR="00526B6E">
        <w:rPr>
          <w:rFonts w:ascii="Arial" w:hAnsi="Arial" w:cs="Arial"/>
          <w:sz w:val="20"/>
          <w:szCs w:val="20"/>
        </w:rPr>
        <w:t>hulle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jou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premie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só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vasstel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om by die </w:t>
      </w:r>
      <w:proofErr w:type="spellStart"/>
      <w:r w:rsidR="00526B6E">
        <w:rPr>
          <w:rFonts w:ascii="Arial" w:hAnsi="Arial" w:cs="Arial"/>
          <w:sz w:val="20"/>
          <w:szCs w:val="20"/>
        </w:rPr>
        <w:t>verhoogde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risiko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B6E">
        <w:rPr>
          <w:rFonts w:ascii="Arial" w:hAnsi="Arial" w:cs="Arial"/>
          <w:sz w:val="20"/>
          <w:szCs w:val="20"/>
        </w:rPr>
        <w:t>te</w:t>
      </w:r>
      <w:proofErr w:type="spellEnd"/>
      <w:r w:rsidR="00526B6E">
        <w:rPr>
          <w:rFonts w:ascii="Arial" w:hAnsi="Arial" w:cs="Arial"/>
          <w:sz w:val="20"/>
          <w:szCs w:val="20"/>
        </w:rPr>
        <w:t xml:space="preserve"> pas. </w:t>
      </w:r>
    </w:p>
    <w:p w14:paraId="3AF74E37" w14:textId="77777777" w:rsidR="00962E69" w:rsidRPr="000B4B41" w:rsidRDefault="00614A5C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Wat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gebeur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inliging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terughou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byvoorbeeld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‘n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roker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is, om dan ‘n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laer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premie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betaal</w:t>
      </w:r>
      <w:proofErr w:type="spellEnd"/>
      <w:r>
        <w:rPr>
          <w:rFonts w:ascii="Arial" w:hAnsi="Arial" w:cs="Arial"/>
          <w:b/>
          <w:bCs/>
          <w:sz w:val="20"/>
          <w:szCs w:val="20"/>
          <w:lang w:val="en-ZA"/>
        </w:rPr>
        <w:t>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C806354" w14:textId="23CCC673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14A5C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Dit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614A5C">
        <w:rPr>
          <w:rFonts w:ascii="Arial" w:hAnsi="Arial" w:cs="Arial"/>
          <w:sz w:val="20"/>
          <w:szCs w:val="20"/>
        </w:rPr>
        <w:t>nie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gewens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614A5C">
        <w:rPr>
          <w:rFonts w:ascii="Arial" w:hAnsi="Arial" w:cs="Arial"/>
          <w:sz w:val="20"/>
          <w:szCs w:val="20"/>
        </w:rPr>
        <w:t>verkeerde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inligting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oor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jouself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te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verskaf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nie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omdat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614A5C">
        <w:rPr>
          <w:rFonts w:ascii="Arial" w:hAnsi="Arial" w:cs="Arial"/>
          <w:sz w:val="20"/>
          <w:szCs w:val="20"/>
        </w:rPr>
        <w:t>versekeraar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die reg </w:t>
      </w:r>
      <w:proofErr w:type="spellStart"/>
      <w:r w:rsidR="00614A5C">
        <w:rPr>
          <w:rFonts w:ascii="Arial" w:hAnsi="Arial" w:cs="Arial"/>
          <w:sz w:val="20"/>
          <w:szCs w:val="20"/>
        </w:rPr>
        <w:t>sal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hê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om ‘</w:t>
      </w:r>
      <w:r w:rsidR="00E5409F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E5409F">
        <w:rPr>
          <w:rFonts w:ascii="Arial" w:hAnsi="Arial" w:cs="Arial"/>
          <w:sz w:val="20"/>
          <w:szCs w:val="20"/>
        </w:rPr>
        <w:t>eis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te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weier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14A5C">
        <w:rPr>
          <w:rFonts w:ascii="Arial" w:hAnsi="Arial" w:cs="Arial"/>
          <w:sz w:val="20"/>
          <w:szCs w:val="20"/>
        </w:rPr>
        <w:t>Verder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614A5C">
        <w:rPr>
          <w:rFonts w:ascii="Arial" w:hAnsi="Arial" w:cs="Arial"/>
          <w:sz w:val="20"/>
          <w:szCs w:val="20"/>
        </w:rPr>
        <w:t>dit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oneerlik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en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4A5C">
        <w:rPr>
          <w:rFonts w:ascii="Arial" w:hAnsi="Arial" w:cs="Arial"/>
          <w:sz w:val="20"/>
          <w:szCs w:val="20"/>
        </w:rPr>
        <w:t>sal</w:t>
      </w:r>
      <w:proofErr w:type="spellEnd"/>
      <w:r w:rsidR="00220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56B">
        <w:rPr>
          <w:rFonts w:ascii="Arial" w:hAnsi="Arial" w:cs="Arial"/>
          <w:sz w:val="20"/>
          <w:szCs w:val="20"/>
        </w:rPr>
        <w:t>dit</w:t>
      </w:r>
      <w:proofErr w:type="spellEnd"/>
      <w:r w:rsidR="00614A5C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E5409F">
        <w:rPr>
          <w:rFonts w:ascii="Arial" w:hAnsi="Arial" w:cs="Arial"/>
          <w:sz w:val="20"/>
          <w:szCs w:val="20"/>
        </w:rPr>
        <w:t>wanvoorstelling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wees. Die </w:t>
      </w:r>
      <w:proofErr w:type="spellStart"/>
      <w:r w:rsidR="00E5409F">
        <w:rPr>
          <w:rFonts w:ascii="Arial" w:hAnsi="Arial" w:cs="Arial"/>
          <w:sz w:val="20"/>
          <w:szCs w:val="20"/>
        </w:rPr>
        <w:t>versekeringsmaatskappy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moet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oor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akkurate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inligting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beskik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E5409F">
        <w:rPr>
          <w:rFonts w:ascii="Arial" w:hAnsi="Arial" w:cs="Arial"/>
          <w:sz w:val="20"/>
          <w:szCs w:val="20"/>
        </w:rPr>
        <w:t>te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kan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besluit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E5409F">
        <w:rPr>
          <w:rFonts w:ascii="Arial" w:hAnsi="Arial" w:cs="Arial"/>
          <w:sz w:val="20"/>
          <w:szCs w:val="20"/>
        </w:rPr>
        <w:t>hulle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56B">
        <w:rPr>
          <w:rFonts w:ascii="Arial" w:hAnsi="Arial" w:cs="Arial"/>
          <w:sz w:val="20"/>
          <w:szCs w:val="20"/>
        </w:rPr>
        <w:t>bereid</w:t>
      </w:r>
      <w:proofErr w:type="spellEnd"/>
      <w:r w:rsidR="0022056B">
        <w:rPr>
          <w:rFonts w:ascii="Arial" w:hAnsi="Arial" w:cs="Arial"/>
          <w:sz w:val="20"/>
          <w:szCs w:val="20"/>
        </w:rPr>
        <w:t xml:space="preserve"> </w:t>
      </w:r>
      <w:r w:rsidR="00E5409F">
        <w:rPr>
          <w:rFonts w:ascii="Arial" w:hAnsi="Arial" w:cs="Arial"/>
          <w:sz w:val="20"/>
          <w:szCs w:val="20"/>
        </w:rPr>
        <w:t xml:space="preserve"> is om </w:t>
      </w:r>
      <w:proofErr w:type="spellStart"/>
      <w:r w:rsidR="00E5409F">
        <w:rPr>
          <w:rFonts w:ascii="Arial" w:hAnsi="Arial" w:cs="Arial"/>
          <w:sz w:val="20"/>
          <w:szCs w:val="20"/>
        </w:rPr>
        <w:t>jou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te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verseker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en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om die </w:t>
      </w:r>
      <w:proofErr w:type="spellStart"/>
      <w:r w:rsidR="00E5409F">
        <w:rPr>
          <w:rFonts w:ascii="Arial" w:hAnsi="Arial" w:cs="Arial"/>
          <w:sz w:val="20"/>
          <w:szCs w:val="20"/>
        </w:rPr>
        <w:t>koste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E5409F">
        <w:rPr>
          <w:rFonts w:ascii="Arial" w:hAnsi="Arial" w:cs="Arial"/>
          <w:sz w:val="20"/>
          <w:szCs w:val="20"/>
        </w:rPr>
        <w:t>jou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dekking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te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kan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bepaal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. Die </w:t>
      </w:r>
      <w:proofErr w:type="spellStart"/>
      <w:r w:rsidR="00E5409F">
        <w:rPr>
          <w:rFonts w:ascii="Arial" w:hAnsi="Arial" w:cs="Arial"/>
          <w:sz w:val="20"/>
          <w:szCs w:val="20"/>
        </w:rPr>
        <w:t>premie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E5409F">
        <w:rPr>
          <w:rFonts w:ascii="Arial" w:hAnsi="Arial" w:cs="Arial"/>
          <w:sz w:val="20"/>
          <w:szCs w:val="20"/>
        </w:rPr>
        <w:t>jy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sal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betaal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, is </w:t>
      </w:r>
      <w:proofErr w:type="spellStart"/>
      <w:r w:rsidR="00E5409F">
        <w:rPr>
          <w:rFonts w:ascii="Arial" w:hAnsi="Arial" w:cs="Arial"/>
          <w:sz w:val="20"/>
          <w:szCs w:val="20"/>
        </w:rPr>
        <w:t>gebaseer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op </w:t>
      </w:r>
      <w:proofErr w:type="spellStart"/>
      <w:r w:rsidR="00E5409F">
        <w:rPr>
          <w:rFonts w:ascii="Arial" w:hAnsi="Arial" w:cs="Arial"/>
          <w:sz w:val="20"/>
          <w:szCs w:val="20"/>
        </w:rPr>
        <w:t>jou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eie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risikoprofiel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insluitend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jou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ouderdom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5409F">
        <w:rPr>
          <w:rFonts w:ascii="Arial" w:hAnsi="Arial" w:cs="Arial"/>
          <w:sz w:val="20"/>
          <w:szCs w:val="20"/>
        </w:rPr>
        <w:t>geslag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,  </w:t>
      </w:r>
      <w:proofErr w:type="spellStart"/>
      <w:r w:rsidR="00E5409F">
        <w:rPr>
          <w:rFonts w:ascii="Arial" w:hAnsi="Arial" w:cs="Arial"/>
          <w:sz w:val="20"/>
          <w:szCs w:val="20"/>
        </w:rPr>
        <w:t>gesondheid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5409F">
        <w:rPr>
          <w:rFonts w:ascii="Arial" w:hAnsi="Arial" w:cs="Arial"/>
          <w:sz w:val="20"/>
          <w:szCs w:val="20"/>
        </w:rPr>
        <w:t>beroep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(of </w:t>
      </w:r>
      <w:proofErr w:type="spellStart"/>
      <w:r w:rsidR="00E5409F">
        <w:rPr>
          <w:rFonts w:ascii="Arial" w:hAnsi="Arial" w:cs="Arial"/>
          <w:sz w:val="20"/>
          <w:szCs w:val="20"/>
        </w:rPr>
        <w:t>dit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gevaarlike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stokperdjies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insluit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.) </w:t>
      </w:r>
    </w:p>
    <w:p w14:paraId="246F7512" w14:textId="77777777" w:rsidR="00962E69" w:rsidRPr="000B4B41" w:rsidRDefault="00E5409F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Wat is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polisuitsluitings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EAE810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409F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Uitsluitings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E5409F">
        <w:rPr>
          <w:rFonts w:ascii="Arial" w:hAnsi="Arial" w:cs="Arial"/>
          <w:sz w:val="20"/>
          <w:szCs w:val="20"/>
        </w:rPr>
        <w:t>voordele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="00E5409F">
        <w:rPr>
          <w:rFonts w:ascii="Arial" w:hAnsi="Arial" w:cs="Arial"/>
          <w:sz w:val="20"/>
          <w:szCs w:val="20"/>
        </w:rPr>
        <w:t>nie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deur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die polis </w:t>
      </w:r>
      <w:proofErr w:type="spellStart"/>
      <w:r w:rsidR="00E5409F">
        <w:rPr>
          <w:rFonts w:ascii="Arial" w:hAnsi="Arial" w:cs="Arial"/>
          <w:sz w:val="20"/>
          <w:szCs w:val="20"/>
        </w:rPr>
        <w:t>gedek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word </w:t>
      </w:r>
      <w:proofErr w:type="spellStart"/>
      <w:r w:rsidR="00E5409F">
        <w:rPr>
          <w:rFonts w:ascii="Arial" w:hAnsi="Arial" w:cs="Arial"/>
          <w:sz w:val="20"/>
          <w:szCs w:val="20"/>
        </w:rPr>
        <w:t>nie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. Die </w:t>
      </w:r>
      <w:proofErr w:type="spellStart"/>
      <w:r w:rsidR="00E5409F">
        <w:rPr>
          <w:rFonts w:ascii="Arial" w:hAnsi="Arial" w:cs="Arial"/>
          <w:sz w:val="20"/>
          <w:szCs w:val="20"/>
        </w:rPr>
        <w:t>versekeringsmaatskappy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E5409F">
        <w:rPr>
          <w:rFonts w:ascii="Arial" w:hAnsi="Arial" w:cs="Arial"/>
          <w:sz w:val="20"/>
          <w:szCs w:val="20"/>
        </w:rPr>
        <w:t>jou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tussenganger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moet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jou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voorsien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van al die detail van alle </w:t>
      </w:r>
      <w:proofErr w:type="spellStart"/>
      <w:r w:rsidR="00E5409F">
        <w:rPr>
          <w:rFonts w:ascii="Arial" w:hAnsi="Arial" w:cs="Arial"/>
          <w:sz w:val="20"/>
          <w:szCs w:val="20"/>
        </w:rPr>
        <w:t>belangrike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terme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en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voorwaardes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voor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09F">
        <w:rPr>
          <w:rFonts w:ascii="Arial" w:hAnsi="Arial" w:cs="Arial"/>
          <w:sz w:val="20"/>
          <w:szCs w:val="20"/>
        </w:rPr>
        <w:t>jy</w:t>
      </w:r>
      <w:proofErr w:type="spellEnd"/>
      <w:r w:rsidR="00E5409F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BA6CD8">
        <w:rPr>
          <w:rFonts w:ascii="Arial" w:hAnsi="Arial" w:cs="Arial"/>
          <w:sz w:val="20"/>
          <w:szCs w:val="20"/>
        </w:rPr>
        <w:t>polisdokument</w:t>
      </w:r>
      <w:proofErr w:type="spellEnd"/>
      <w:r w:rsidR="00BA6C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CD8">
        <w:rPr>
          <w:rFonts w:ascii="Arial" w:hAnsi="Arial" w:cs="Arial"/>
          <w:sz w:val="20"/>
          <w:szCs w:val="20"/>
        </w:rPr>
        <w:t>onderteken</w:t>
      </w:r>
      <w:proofErr w:type="spellEnd"/>
      <w:r w:rsidR="00BA6CD8">
        <w:rPr>
          <w:rFonts w:ascii="Arial" w:hAnsi="Arial" w:cs="Arial"/>
          <w:sz w:val="20"/>
          <w:szCs w:val="20"/>
        </w:rPr>
        <w:t xml:space="preserve">. </w:t>
      </w:r>
    </w:p>
    <w:p w14:paraId="68D59450" w14:textId="77777777" w:rsidR="00962E69" w:rsidRPr="000B4B41" w:rsidRDefault="00BA6CD8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3" w:name="Page_6"/>
      <w:bookmarkEnd w:id="13"/>
      <w:r>
        <w:rPr>
          <w:rFonts w:ascii="Arial" w:hAnsi="Arial" w:cs="Arial"/>
          <w:b/>
          <w:bCs/>
          <w:sz w:val="20"/>
          <w:szCs w:val="20"/>
        </w:rPr>
        <w:t>V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Wat word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bedoel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met </w:t>
      </w:r>
      <w:r w:rsidR="00A35A6D">
        <w:rPr>
          <w:rFonts w:ascii="Arial" w:hAnsi="Arial" w:cs="Arial"/>
          <w:b/>
          <w:bCs/>
          <w:sz w:val="20"/>
          <w:szCs w:val="20"/>
        </w:rPr>
        <w:t>‘n ‘</w:t>
      </w:r>
      <w:proofErr w:type="spellStart"/>
      <w:r w:rsidR="00A35A6D">
        <w:rPr>
          <w:rFonts w:ascii="Arial" w:hAnsi="Arial" w:cs="Arial"/>
          <w:b/>
          <w:bCs/>
          <w:sz w:val="20"/>
          <w:szCs w:val="20"/>
        </w:rPr>
        <w:t>kwytskelding</w:t>
      </w:r>
      <w:proofErr w:type="spellEnd"/>
      <w:r w:rsidR="00A35A6D">
        <w:rPr>
          <w:rFonts w:ascii="Arial" w:hAnsi="Arial" w:cs="Arial"/>
          <w:b/>
          <w:bCs/>
          <w:sz w:val="20"/>
          <w:szCs w:val="20"/>
        </w:rPr>
        <w:t xml:space="preserve"> van </w:t>
      </w:r>
      <w:proofErr w:type="spellStart"/>
      <w:r w:rsidR="00A35A6D">
        <w:rPr>
          <w:rFonts w:ascii="Arial" w:hAnsi="Arial" w:cs="Arial"/>
          <w:b/>
          <w:bCs/>
          <w:sz w:val="20"/>
          <w:szCs w:val="20"/>
        </w:rPr>
        <w:t>premie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’?</w:t>
      </w:r>
    </w:p>
    <w:p w14:paraId="64A7AD7B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5A6D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Sommige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lewenspolisse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gee </w:t>
      </w:r>
      <w:proofErr w:type="spellStart"/>
      <w:r w:rsidR="00A35A6D">
        <w:rPr>
          <w:rFonts w:ascii="Arial" w:hAnsi="Arial" w:cs="Arial"/>
          <w:sz w:val="20"/>
          <w:szCs w:val="20"/>
        </w:rPr>
        <w:t>aan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5A6D">
        <w:rPr>
          <w:rFonts w:ascii="Arial" w:hAnsi="Arial" w:cs="Arial"/>
          <w:sz w:val="20"/>
          <w:szCs w:val="20"/>
        </w:rPr>
        <w:t>polishouer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5A6D">
        <w:rPr>
          <w:rFonts w:ascii="Arial" w:hAnsi="Arial" w:cs="Arial"/>
          <w:sz w:val="20"/>
          <w:szCs w:val="20"/>
        </w:rPr>
        <w:t>opsie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A35A6D">
        <w:rPr>
          <w:rFonts w:ascii="Arial" w:hAnsi="Arial" w:cs="Arial"/>
          <w:sz w:val="20"/>
          <w:szCs w:val="20"/>
        </w:rPr>
        <w:t>premiekwytskelding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by die polis by </w:t>
      </w:r>
      <w:proofErr w:type="spellStart"/>
      <w:r w:rsidR="00A35A6D">
        <w:rPr>
          <w:rFonts w:ascii="Arial" w:hAnsi="Arial" w:cs="Arial"/>
          <w:sz w:val="20"/>
          <w:szCs w:val="20"/>
        </w:rPr>
        <w:t>te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voeg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35A6D">
        <w:rPr>
          <w:rFonts w:ascii="Arial" w:hAnsi="Arial" w:cs="Arial"/>
          <w:sz w:val="20"/>
          <w:szCs w:val="20"/>
        </w:rPr>
        <w:t>Dit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beteken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dat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5A6D">
        <w:rPr>
          <w:rFonts w:ascii="Arial" w:hAnsi="Arial" w:cs="Arial"/>
          <w:sz w:val="20"/>
          <w:szCs w:val="20"/>
        </w:rPr>
        <w:t>indien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jy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totaal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ongeskik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raak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en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nie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meer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A35A6D">
        <w:rPr>
          <w:rFonts w:ascii="Arial" w:hAnsi="Arial" w:cs="Arial"/>
          <w:sz w:val="20"/>
          <w:szCs w:val="20"/>
        </w:rPr>
        <w:t>inkomste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kan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verdien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nie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, die </w:t>
      </w:r>
      <w:proofErr w:type="spellStart"/>
      <w:r w:rsidR="00A35A6D">
        <w:rPr>
          <w:rFonts w:ascii="Arial" w:hAnsi="Arial" w:cs="Arial"/>
          <w:sz w:val="20"/>
          <w:szCs w:val="20"/>
        </w:rPr>
        <w:t>versekeringsmaatskappy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sal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toelaat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dat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5A6D">
        <w:rPr>
          <w:rFonts w:ascii="Arial" w:hAnsi="Arial" w:cs="Arial"/>
          <w:sz w:val="20"/>
          <w:szCs w:val="20"/>
        </w:rPr>
        <w:t>vereiste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A35A6D">
        <w:rPr>
          <w:rFonts w:ascii="Arial" w:hAnsi="Arial" w:cs="Arial"/>
          <w:sz w:val="20"/>
          <w:szCs w:val="20"/>
        </w:rPr>
        <w:t>premiebetalings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vir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A35A6D">
        <w:rPr>
          <w:rFonts w:ascii="Arial" w:hAnsi="Arial" w:cs="Arial"/>
          <w:sz w:val="20"/>
          <w:szCs w:val="20"/>
        </w:rPr>
        <w:t>bepaalde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tydperk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A6D">
        <w:rPr>
          <w:rFonts w:ascii="Arial" w:hAnsi="Arial" w:cs="Arial"/>
          <w:sz w:val="20"/>
          <w:szCs w:val="20"/>
        </w:rPr>
        <w:t>kwytgeskeld</w:t>
      </w:r>
      <w:proofErr w:type="spellEnd"/>
      <w:r w:rsidR="00A35A6D">
        <w:rPr>
          <w:rFonts w:ascii="Arial" w:hAnsi="Arial" w:cs="Arial"/>
          <w:sz w:val="20"/>
          <w:szCs w:val="20"/>
        </w:rPr>
        <w:t xml:space="preserve"> word. </w:t>
      </w:r>
    </w:p>
    <w:p w14:paraId="0FB74185" w14:textId="77777777" w:rsidR="00962E69" w:rsidRPr="000B4B41" w:rsidRDefault="00A35A6D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Kan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begunstigdes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lewensversekeringsvoordele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eis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as die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versekerde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persoon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selfmoord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b/>
          <w:bCs/>
          <w:sz w:val="20"/>
          <w:szCs w:val="20"/>
        </w:rPr>
        <w:t>ge</w:t>
      </w:r>
      <w:r>
        <w:rPr>
          <w:rFonts w:ascii="Arial" w:hAnsi="Arial" w:cs="Arial"/>
          <w:b/>
          <w:bCs/>
          <w:sz w:val="20"/>
          <w:szCs w:val="20"/>
        </w:rPr>
        <w:t>pleeg</w:t>
      </w:r>
      <w:proofErr w:type="spellEnd"/>
      <w:r w:rsidR="00A37674">
        <w:rPr>
          <w:rFonts w:ascii="Arial" w:hAnsi="Arial" w:cs="Arial"/>
          <w:b/>
          <w:bCs/>
          <w:sz w:val="20"/>
          <w:szCs w:val="20"/>
        </w:rPr>
        <w:t xml:space="preserve"> het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04594C22" w14:textId="30139A3E" w:rsidR="00962E69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7674">
        <w:rPr>
          <w:rFonts w:ascii="Arial" w:hAnsi="Arial" w:cs="Arial"/>
          <w:b/>
          <w:sz w:val="20"/>
          <w:szCs w:val="20"/>
        </w:rPr>
        <w:t>A:</w:t>
      </w:r>
      <w:r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Dit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hang van die </w:t>
      </w:r>
      <w:proofErr w:type="spellStart"/>
      <w:r w:rsidR="00A37674">
        <w:rPr>
          <w:rFonts w:ascii="Arial" w:hAnsi="Arial" w:cs="Arial"/>
          <w:sz w:val="20"/>
          <w:szCs w:val="20"/>
        </w:rPr>
        <w:t>versekeringsmaatskappy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37674">
        <w:rPr>
          <w:rFonts w:ascii="Arial" w:hAnsi="Arial" w:cs="Arial"/>
          <w:sz w:val="20"/>
          <w:szCs w:val="20"/>
        </w:rPr>
        <w:t>en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7674">
        <w:rPr>
          <w:rFonts w:ascii="Arial" w:hAnsi="Arial" w:cs="Arial"/>
          <w:sz w:val="20"/>
          <w:szCs w:val="20"/>
        </w:rPr>
        <w:t>voorwaardes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A37674">
        <w:rPr>
          <w:rFonts w:ascii="Arial" w:hAnsi="Arial" w:cs="Arial"/>
          <w:sz w:val="20"/>
          <w:szCs w:val="20"/>
        </w:rPr>
        <w:t>poliskontrak</w:t>
      </w:r>
      <w:proofErr w:type="spellEnd"/>
      <w:r w:rsidR="00220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56B">
        <w:rPr>
          <w:rFonts w:ascii="Arial" w:hAnsi="Arial" w:cs="Arial"/>
          <w:sz w:val="20"/>
          <w:szCs w:val="20"/>
        </w:rPr>
        <w:t>af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37674">
        <w:rPr>
          <w:rFonts w:ascii="Arial" w:hAnsi="Arial" w:cs="Arial"/>
          <w:sz w:val="20"/>
          <w:szCs w:val="20"/>
        </w:rPr>
        <w:t>Maatskappye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neig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A37674">
        <w:rPr>
          <w:rFonts w:ascii="Arial" w:hAnsi="Arial" w:cs="Arial"/>
          <w:sz w:val="20"/>
          <w:szCs w:val="20"/>
        </w:rPr>
        <w:t>spesifiek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37674">
        <w:rPr>
          <w:rFonts w:ascii="Arial" w:hAnsi="Arial" w:cs="Arial"/>
          <w:sz w:val="20"/>
          <w:szCs w:val="20"/>
        </w:rPr>
        <w:t>hul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polisse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56B">
        <w:rPr>
          <w:rFonts w:ascii="Arial" w:hAnsi="Arial" w:cs="Arial"/>
          <w:sz w:val="20"/>
          <w:szCs w:val="20"/>
        </w:rPr>
        <w:t>aan</w:t>
      </w:r>
      <w:proofErr w:type="spellEnd"/>
      <w:r w:rsidR="00220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56B">
        <w:rPr>
          <w:rFonts w:ascii="Arial" w:hAnsi="Arial" w:cs="Arial"/>
          <w:sz w:val="20"/>
          <w:szCs w:val="20"/>
        </w:rPr>
        <w:t>te</w:t>
      </w:r>
      <w:proofErr w:type="spellEnd"/>
      <w:r w:rsidR="0022056B">
        <w:rPr>
          <w:rFonts w:ascii="Arial" w:hAnsi="Arial" w:cs="Arial"/>
          <w:sz w:val="20"/>
          <w:szCs w:val="20"/>
        </w:rPr>
        <w:t xml:space="preserve"> dui </w:t>
      </w:r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dat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7674">
        <w:rPr>
          <w:rFonts w:ascii="Arial" w:hAnsi="Arial" w:cs="Arial"/>
          <w:sz w:val="20"/>
          <w:szCs w:val="20"/>
        </w:rPr>
        <w:t>polishouer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nie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voordele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kan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eis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indien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7674">
        <w:rPr>
          <w:rFonts w:ascii="Arial" w:hAnsi="Arial" w:cs="Arial"/>
          <w:sz w:val="20"/>
          <w:szCs w:val="20"/>
        </w:rPr>
        <w:t>versekerde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persoon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binne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7674">
        <w:rPr>
          <w:rFonts w:ascii="Arial" w:hAnsi="Arial" w:cs="Arial"/>
          <w:sz w:val="20"/>
          <w:szCs w:val="20"/>
        </w:rPr>
        <w:t>eerste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twee </w:t>
      </w:r>
      <w:proofErr w:type="spellStart"/>
      <w:r w:rsidR="00A37674">
        <w:rPr>
          <w:rFonts w:ascii="Arial" w:hAnsi="Arial" w:cs="Arial"/>
          <w:sz w:val="20"/>
          <w:szCs w:val="20"/>
        </w:rPr>
        <w:t>jaar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na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A37674">
        <w:rPr>
          <w:rFonts w:ascii="Arial" w:hAnsi="Arial" w:cs="Arial"/>
          <w:sz w:val="20"/>
          <w:szCs w:val="20"/>
        </w:rPr>
        <w:t>aanvang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van die </w:t>
      </w:r>
      <w:proofErr w:type="spellStart"/>
      <w:r w:rsidR="00A37674">
        <w:rPr>
          <w:rFonts w:ascii="Arial" w:hAnsi="Arial" w:cs="Arial"/>
          <w:sz w:val="20"/>
          <w:szCs w:val="20"/>
        </w:rPr>
        <w:t>poliskontrak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A37674">
        <w:rPr>
          <w:rFonts w:ascii="Arial" w:hAnsi="Arial" w:cs="Arial"/>
          <w:sz w:val="20"/>
          <w:szCs w:val="20"/>
        </w:rPr>
        <w:t>intreedatum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selfmoord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pleeg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sz w:val="20"/>
          <w:szCs w:val="20"/>
        </w:rPr>
        <w:t>nie</w:t>
      </w:r>
      <w:proofErr w:type="spellEnd"/>
      <w:r w:rsidR="00A37674">
        <w:rPr>
          <w:rFonts w:ascii="Arial" w:hAnsi="Arial" w:cs="Arial"/>
          <w:sz w:val="20"/>
          <w:szCs w:val="20"/>
        </w:rPr>
        <w:t xml:space="preserve">. </w:t>
      </w:r>
    </w:p>
    <w:p w14:paraId="70CA6C65" w14:textId="77777777" w:rsidR="00394A7D" w:rsidRPr="000B4B41" w:rsidRDefault="00394A7D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AD59CD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5. </w:t>
      </w:r>
      <w:r w:rsidR="00A37674">
        <w:rPr>
          <w:rFonts w:ascii="Arial" w:hAnsi="Arial" w:cs="Arial"/>
          <w:b/>
          <w:bCs/>
          <w:sz w:val="20"/>
          <w:szCs w:val="20"/>
        </w:rPr>
        <w:t xml:space="preserve">Hoe om ‘n </w:t>
      </w:r>
      <w:proofErr w:type="spellStart"/>
      <w:r w:rsidR="00A37674">
        <w:rPr>
          <w:rFonts w:ascii="Arial" w:hAnsi="Arial" w:cs="Arial"/>
          <w:b/>
          <w:bCs/>
          <w:sz w:val="20"/>
          <w:szCs w:val="20"/>
        </w:rPr>
        <w:t>klag</w:t>
      </w:r>
      <w:proofErr w:type="spellEnd"/>
      <w:r w:rsidR="00A37674">
        <w:rPr>
          <w:rFonts w:ascii="Arial" w:hAnsi="Arial" w:cs="Arial"/>
          <w:b/>
          <w:bCs/>
          <w:sz w:val="20"/>
          <w:szCs w:val="20"/>
        </w:rPr>
        <w:t xml:space="preserve"> teen ‘n </w:t>
      </w:r>
      <w:proofErr w:type="spellStart"/>
      <w:r w:rsidR="00A37674">
        <w:rPr>
          <w:rFonts w:ascii="Arial" w:hAnsi="Arial" w:cs="Arial"/>
          <w:b/>
          <w:bCs/>
          <w:sz w:val="20"/>
          <w:szCs w:val="20"/>
        </w:rPr>
        <w:t>versekeringsmaatskappy</w:t>
      </w:r>
      <w:proofErr w:type="spellEnd"/>
      <w:r w:rsidR="00A37674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="00A37674"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 w:rsidR="00A376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7674">
        <w:rPr>
          <w:rFonts w:ascii="Arial" w:hAnsi="Arial" w:cs="Arial"/>
          <w:b/>
          <w:bCs/>
          <w:sz w:val="20"/>
          <w:szCs w:val="20"/>
        </w:rPr>
        <w:t>dien</w:t>
      </w:r>
      <w:proofErr w:type="spellEnd"/>
      <w:r w:rsidR="00A37674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55AD1BC" w14:textId="77777777" w:rsidR="00962E69" w:rsidRPr="000B4B41" w:rsidRDefault="00394A7D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Lewensversekeringsmaatskappye</w:t>
      </w:r>
      <w:proofErr w:type="spellEnd"/>
      <w:r>
        <w:rPr>
          <w:rFonts w:ascii="Arial" w:hAnsi="Arial" w:cs="Arial"/>
          <w:sz w:val="20"/>
          <w:szCs w:val="20"/>
        </w:rPr>
        <w:t xml:space="preserve"> het ‘n interne </w:t>
      </w:r>
      <w:proofErr w:type="spellStart"/>
      <w:r>
        <w:rPr>
          <w:rFonts w:ascii="Arial" w:hAnsi="Arial" w:cs="Arial"/>
          <w:sz w:val="20"/>
          <w:szCs w:val="20"/>
        </w:rPr>
        <w:t>prosedure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vir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dispuutoplossing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ontwerp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05BA">
        <w:rPr>
          <w:rFonts w:ascii="Arial" w:hAnsi="Arial" w:cs="Arial"/>
          <w:sz w:val="20"/>
          <w:szCs w:val="20"/>
        </w:rPr>
        <w:t>Dus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="00E405BA">
        <w:rPr>
          <w:rFonts w:ascii="Arial" w:hAnsi="Arial" w:cs="Arial"/>
          <w:sz w:val="20"/>
          <w:szCs w:val="20"/>
        </w:rPr>
        <w:t>jy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E405BA">
        <w:rPr>
          <w:rFonts w:ascii="Arial" w:hAnsi="Arial" w:cs="Arial"/>
          <w:sz w:val="20"/>
          <w:szCs w:val="20"/>
        </w:rPr>
        <w:t>volgende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opsies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indien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jy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nie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gelukkig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is met </w:t>
      </w:r>
      <w:proofErr w:type="spellStart"/>
      <w:r w:rsidR="00E405BA">
        <w:rPr>
          <w:rFonts w:ascii="Arial" w:hAnsi="Arial" w:cs="Arial"/>
          <w:sz w:val="20"/>
          <w:szCs w:val="20"/>
        </w:rPr>
        <w:t>hul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finansiële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produkte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en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dienste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5BA">
        <w:rPr>
          <w:rFonts w:ascii="Arial" w:hAnsi="Arial" w:cs="Arial"/>
          <w:sz w:val="20"/>
          <w:szCs w:val="20"/>
        </w:rPr>
        <w:t>nie</w:t>
      </w:r>
      <w:proofErr w:type="spellEnd"/>
      <w:r w:rsidR="00E405BA">
        <w:rPr>
          <w:rFonts w:ascii="Arial" w:hAnsi="Arial" w:cs="Arial"/>
          <w:sz w:val="20"/>
          <w:szCs w:val="20"/>
        </w:rPr>
        <w:t xml:space="preserve">: </w:t>
      </w:r>
    </w:p>
    <w:p w14:paraId="782CDEFA" w14:textId="7B110547" w:rsidR="00962E69" w:rsidRPr="000B4B41" w:rsidRDefault="00A16765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Stel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versekeringsmaatskappy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gemagtigde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056B">
        <w:rPr>
          <w:rFonts w:ascii="Arial" w:hAnsi="Arial" w:cs="Arial"/>
          <w:sz w:val="20"/>
          <w:szCs w:val="20"/>
          <w:lang w:val="en-GB"/>
        </w:rPr>
        <w:t>finansi</w:t>
      </w:r>
      <w:proofErr w:type="spellEnd"/>
      <w:r w:rsidR="0022056B">
        <w:rPr>
          <w:rFonts w:ascii="Arial" w:hAnsi="Arial" w:cs="Arial"/>
          <w:sz w:val="20"/>
          <w:szCs w:val="20"/>
        </w:rPr>
        <w:t>ë</w:t>
      </w:r>
      <w:r w:rsidR="0022056B">
        <w:rPr>
          <w:rFonts w:ascii="Arial" w:hAnsi="Arial" w:cs="Arial"/>
          <w:sz w:val="20"/>
          <w:szCs w:val="20"/>
          <w:lang w:val="en-GB"/>
        </w:rPr>
        <w:t xml:space="preserve">le </w:t>
      </w:r>
      <w:proofErr w:type="spellStart"/>
      <w:r w:rsidR="0022056B">
        <w:rPr>
          <w:rFonts w:ascii="Arial" w:hAnsi="Arial" w:cs="Arial"/>
          <w:sz w:val="20"/>
          <w:szCs w:val="20"/>
          <w:lang w:val="en-GB"/>
        </w:rPr>
        <w:t>dienste</w:t>
      </w:r>
      <w:proofErr w:type="spellEnd"/>
      <w:r w:rsidR="0022056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056B">
        <w:rPr>
          <w:rFonts w:ascii="Arial" w:hAnsi="Arial" w:cs="Arial"/>
          <w:sz w:val="20"/>
          <w:szCs w:val="20"/>
          <w:lang w:val="en-GB"/>
        </w:rPr>
        <w:t>verskaffer</w:t>
      </w:r>
      <w:proofErr w:type="spellEnd"/>
      <w:r w:rsidR="0022056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skriftelik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kennis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van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klag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6C731A2C" w14:textId="77777777" w:rsidR="00962E69" w:rsidRPr="000B4B41" w:rsidRDefault="00A16765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probleem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binne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redelike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tyd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bevrediging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opgelos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aangeleentheid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r w:rsidR="001B7B01" w:rsidRPr="001B7B01">
        <w:rPr>
          <w:rFonts w:ascii="Arial" w:hAnsi="Arial" w:cs="Arial"/>
          <w:b/>
          <w:sz w:val="20"/>
          <w:szCs w:val="20"/>
          <w:lang w:val="en-GB"/>
        </w:rPr>
        <w:t>gratis</w:t>
      </w:r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en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binne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‘n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redelike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tyd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na die Ombudsman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vir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Langtermynversekering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of die Ombudsman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vir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Finansiële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Diensverskaffers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(FAIS-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ombud</w:t>
      </w:r>
      <w:proofErr w:type="spellEnd"/>
      <w:r w:rsidR="001B7B0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7B01">
        <w:rPr>
          <w:rFonts w:ascii="Arial" w:hAnsi="Arial" w:cs="Arial"/>
          <w:sz w:val="20"/>
          <w:szCs w:val="20"/>
          <w:lang w:val="en-GB"/>
        </w:rPr>
        <w:t>verwys</w:t>
      </w:r>
      <w:proofErr w:type="spellEnd"/>
      <w:r w:rsidR="0022056B">
        <w:rPr>
          <w:rFonts w:ascii="Arial" w:hAnsi="Arial" w:cs="Arial"/>
          <w:sz w:val="20"/>
          <w:szCs w:val="20"/>
          <w:lang w:val="en-GB"/>
        </w:rPr>
        <w:t>)</w:t>
      </w:r>
      <w:r w:rsidR="001B7B0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6C005D8" w14:textId="57045CF1" w:rsidR="001B7B01" w:rsidRPr="001B7B01" w:rsidRDefault="001B7B01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klag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doen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het met 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moontlike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oortreding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van 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Langtermynversekeringswet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behoort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FSCA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kontak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As 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klag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doen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het met ‘n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moontlike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oortreding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van 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Versekeringswet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behoort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PA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kontak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enige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van die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oortree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is,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Ombudsman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jou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klag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die </w:t>
      </w:r>
      <w:r w:rsidR="00962E69" w:rsidRPr="004C0714">
        <w:rPr>
          <w:rFonts w:ascii="Arial" w:hAnsi="Arial" w:cs="Arial"/>
          <w:sz w:val="20"/>
          <w:szCs w:val="20"/>
        </w:rPr>
        <w:t>FSCA o</w:t>
      </w:r>
      <w:r>
        <w:rPr>
          <w:rFonts w:ascii="Arial" w:hAnsi="Arial" w:cs="Arial"/>
          <w:sz w:val="20"/>
          <w:szCs w:val="20"/>
        </w:rPr>
        <w:t>f</w:t>
      </w:r>
      <w:r w:rsidR="00962E69" w:rsidRPr="004C0714">
        <w:rPr>
          <w:rFonts w:ascii="Arial" w:hAnsi="Arial" w:cs="Arial"/>
          <w:sz w:val="20"/>
          <w:szCs w:val="20"/>
        </w:rPr>
        <w:t xml:space="preserve"> PA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verwys</w:t>
      </w:r>
      <w:proofErr w:type="spellEnd"/>
      <w:r w:rsidR="00962E69" w:rsidRPr="004C07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ACECAF" w14:textId="77777777" w:rsidR="00962E69" w:rsidRPr="001B7B01" w:rsidRDefault="00962E69" w:rsidP="001B7B01">
      <w:pPr>
        <w:widowControl w:val="0"/>
        <w:autoSpaceDE w:val="0"/>
        <w:autoSpaceDN w:val="0"/>
        <w:spacing w:before="53" w:after="0" w:line="240" w:lineRule="auto"/>
        <w:jc w:val="both"/>
        <w:rPr>
          <w:rFonts w:ascii="Arial" w:hAnsi="Arial" w:cs="Arial"/>
          <w:sz w:val="20"/>
          <w:szCs w:val="20"/>
        </w:rPr>
      </w:pPr>
      <w:r w:rsidRPr="001B7B01">
        <w:rPr>
          <w:rFonts w:ascii="Arial" w:hAnsi="Arial" w:cs="Arial"/>
          <w:sz w:val="20"/>
          <w:szCs w:val="20"/>
        </w:rPr>
        <w:t xml:space="preserve"> </w:t>
      </w:r>
    </w:p>
    <w:p w14:paraId="0800DEC7" w14:textId="77777777" w:rsidR="00962E69" w:rsidRPr="0032264E" w:rsidRDefault="002A0C6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Nuttige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kontakte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6F2CAB" w14:textId="77777777" w:rsidR="00962E69" w:rsidRPr="0032264E" w:rsidRDefault="002A0C64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inligting</w:t>
      </w:r>
      <w:proofErr w:type="spellEnd"/>
      <w:r>
        <w:rPr>
          <w:rFonts w:ascii="Arial" w:hAnsi="Arial" w:cs="Arial"/>
          <w:sz w:val="20"/>
          <w:szCs w:val="20"/>
        </w:rPr>
        <w:t xml:space="preserve">, of as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navrae</w:t>
      </w:r>
      <w:proofErr w:type="spellEnd"/>
      <w:r>
        <w:rPr>
          <w:rFonts w:ascii="Arial" w:hAnsi="Arial" w:cs="Arial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sz w:val="20"/>
          <w:szCs w:val="20"/>
        </w:rPr>
        <w:t>i.v.m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, of as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onwettige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gedrag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onregverdige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behandeling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verband</w:t>
      </w:r>
      <w:proofErr w:type="spellEnd"/>
      <w:r>
        <w:rPr>
          <w:rFonts w:ascii="Arial" w:hAnsi="Arial" w:cs="Arial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aanmeld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skakel</w:t>
      </w:r>
      <w:proofErr w:type="spellEnd"/>
      <w:r>
        <w:rPr>
          <w:rFonts w:ascii="Arial" w:hAnsi="Arial" w:cs="Arial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van die </w:t>
      </w:r>
      <w:proofErr w:type="spellStart"/>
      <w:r>
        <w:rPr>
          <w:rFonts w:ascii="Arial" w:hAnsi="Arial" w:cs="Arial"/>
          <w:sz w:val="20"/>
          <w:szCs w:val="20"/>
        </w:rPr>
        <w:t>volgende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581174AF" w14:textId="5D6E75F8" w:rsidR="00533EDC" w:rsidRPr="0032264E" w:rsidRDefault="00355D98" w:rsidP="00533E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Finansiële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Sektor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65B33">
        <w:rPr>
          <w:rFonts w:ascii="Arial" w:hAnsi="Arial" w:cs="Arial"/>
          <w:b/>
          <w:sz w:val="20"/>
          <w:szCs w:val="20"/>
        </w:rPr>
        <w:t>Gedragsowerheid</w:t>
      </w:r>
      <w:proofErr w:type="spellEnd"/>
      <w:r w:rsidR="00665B33" w:rsidRPr="0032264E">
        <w:rPr>
          <w:rFonts w:ascii="Arial" w:hAnsi="Arial" w:cs="Arial"/>
          <w:b/>
          <w:sz w:val="20"/>
          <w:szCs w:val="20"/>
        </w:rPr>
        <w:t xml:space="preserve"> </w:t>
      </w:r>
      <w:r w:rsidR="00533EDC" w:rsidRPr="0032264E">
        <w:rPr>
          <w:rFonts w:ascii="Arial" w:hAnsi="Arial" w:cs="Arial"/>
          <w:b/>
          <w:sz w:val="20"/>
          <w:szCs w:val="20"/>
        </w:rPr>
        <w:t>(FSCA)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0B6523D" w14:textId="77777777" w:rsidR="00533EDC" w:rsidRPr="0032264E" w:rsidRDefault="00355D98" w:rsidP="00533E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bepaal</w:t>
      </w:r>
      <w:proofErr w:type="spellEnd"/>
      <w:r>
        <w:rPr>
          <w:rFonts w:ascii="Arial" w:hAnsi="Arial" w:cs="Arial"/>
          <w:sz w:val="20"/>
          <w:szCs w:val="20"/>
        </w:rPr>
        <w:t xml:space="preserve"> of ‘n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diensverskaffer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45FAE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D45FAE">
        <w:rPr>
          <w:rFonts w:ascii="Arial" w:hAnsi="Arial" w:cs="Arial"/>
          <w:sz w:val="20"/>
          <w:szCs w:val="20"/>
        </w:rPr>
        <w:t>finansiële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FAE">
        <w:rPr>
          <w:rFonts w:ascii="Arial" w:hAnsi="Arial" w:cs="Arial"/>
          <w:sz w:val="20"/>
          <w:szCs w:val="20"/>
        </w:rPr>
        <w:t>adviseur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FAE">
        <w:rPr>
          <w:rFonts w:ascii="Arial" w:hAnsi="Arial" w:cs="Arial"/>
          <w:sz w:val="20"/>
          <w:szCs w:val="20"/>
        </w:rPr>
        <w:t>gemagtig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is om </w:t>
      </w:r>
      <w:proofErr w:type="spellStart"/>
      <w:r w:rsidR="00D45FAE">
        <w:rPr>
          <w:rFonts w:ascii="Arial" w:hAnsi="Arial" w:cs="Arial"/>
          <w:sz w:val="20"/>
          <w:szCs w:val="20"/>
        </w:rPr>
        <w:t>finansiële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FAE">
        <w:rPr>
          <w:rFonts w:ascii="Arial" w:hAnsi="Arial" w:cs="Arial"/>
          <w:sz w:val="20"/>
          <w:szCs w:val="20"/>
        </w:rPr>
        <w:t>dienste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D45FAE">
        <w:rPr>
          <w:rFonts w:ascii="Arial" w:hAnsi="Arial" w:cs="Arial"/>
          <w:sz w:val="20"/>
          <w:szCs w:val="20"/>
        </w:rPr>
        <w:t>produkte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FAE">
        <w:rPr>
          <w:rFonts w:ascii="Arial" w:hAnsi="Arial" w:cs="Arial"/>
          <w:sz w:val="20"/>
          <w:szCs w:val="20"/>
        </w:rPr>
        <w:t>aan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FAE">
        <w:rPr>
          <w:rFonts w:ascii="Arial" w:hAnsi="Arial" w:cs="Arial"/>
          <w:sz w:val="20"/>
          <w:szCs w:val="20"/>
        </w:rPr>
        <w:t>jou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FAE">
        <w:rPr>
          <w:rFonts w:ascii="Arial" w:hAnsi="Arial" w:cs="Arial"/>
          <w:sz w:val="20"/>
          <w:szCs w:val="20"/>
        </w:rPr>
        <w:t>te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FAE">
        <w:rPr>
          <w:rFonts w:ascii="Arial" w:hAnsi="Arial" w:cs="Arial"/>
          <w:sz w:val="20"/>
          <w:szCs w:val="20"/>
        </w:rPr>
        <w:t>verkoop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45FAE">
        <w:rPr>
          <w:rFonts w:ascii="Arial" w:hAnsi="Arial" w:cs="Arial"/>
          <w:sz w:val="20"/>
          <w:szCs w:val="20"/>
        </w:rPr>
        <w:t>kontak</w:t>
      </w:r>
      <w:proofErr w:type="spellEnd"/>
      <w:r w:rsidR="00D45FAE">
        <w:rPr>
          <w:rFonts w:ascii="Arial" w:hAnsi="Arial" w:cs="Arial"/>
          <w:sz w:val="20"/>
          <w:szCs w:val="20"/>
        </w:rPr>
        <w:t xml:space="preserve"> die FSCA. 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533EDC" w:rsidRPr="0032264E" w14:paraId="661D4942" w14:textId="77777777" w:rsidTr="00AA37A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D7DC0E1" w14:textId="77777777" w:rsidR="00533EDC" w:rsidRPr="0032264E" w:rsidRDefault="00533EDC" w:rsidP="00472373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</w:rPr>
              <w:t>FSCA</w:t>
            </w:r>
            <w:r w:rsidR="000A01D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="000A01D6">
              <w:rPr>
                <w:rFonts w:ascii="Arial" w:hAnsi="Arial" w:cs="Arial"/>
                <w:bCs/>
                <w:sz w:val="20"/>
                <w:szCs w:val="20"/>
              </w:rPr>
              <w:t>skakelbord</w:t>
            </w:r>
            <w:proofErr w:type="spellEnd"/>
            <w:r w:rsidR="004723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3C5D65F5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533EDC" w:rsidRPr="0032264E" w14:paraId="5BBB48E4" w14:textId="77777777" w:rsidTr="00AA37A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C906057" w14:textId="77777777" w:rsidR="00533EDC" w:rsidRPr="0032264E" w:rsidRDefault="00472373" w:rsidP="00472373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Oproepsentrum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3EDC"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19CCAAA5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0800 20 3722 (FSCA)</w:t>
            </w:r>
          </w:p>
        </w:tc>
      </w:tr>
      <w:tr w:rsidR="00533EDC" w:rsidRPr="0032264E" w14:paraId="586C45A1" w14:textId="77777777" w:rsidTr="00AA37A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AE84193" w14:textId="77777777" w:rsidR="00533EDC" w:rsidRPr="0032264E" w:rsidRDefault="00533EDC" w:rsidP="00472373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Fa</w:t>
            </w:r>
            <w:r w:rsidR="00472373">
              <w:rPr>
                <w:rFonts w:ascii="Arial" w:hAnsi="Arial" w:cs="Arial"/>
                <w:bCs/>
                <w:sz w:val="20"/>
                <w:szCs w:val="20"/>
              </w:rPr>
              <w:t>ksnommer</w:t>
            </w:r>
            <w:proofErr w:type="spellEnd"/>
            <w:r w:rsidR="004723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7B2869B5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533EDC" w:rsidRPr="0032264E" w14:paraId="15C7CE37" w14:textId="77777777" w:rsidTr="00AA37A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CB81B83" w14:textId="77777777" w:rsidR="00533EDC" w:rsidRPr="0032264E" w:rsidRDefault="00472373" w:rsidP="00472373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posadres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4E044B41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32264E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C96D66" w:rsidRPr="007A6C7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 w:rsidR="00C96D66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complaints@fsca.co.za</w:t>
            </w:r>
          </w:p>
        </w:tc>
      </w:tr>
      <w:tr w:rsidR="00533EDC" w:rsidRPr="0032264E" w14:paraId="29709590" w14:textId="77777777" w:rsidTr="00AA37A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D3EC00A" w14:textId="77777777" w:rsidR="00533EDC" w:rsidRPr="0032264E" w:rsidRDefault="00533EDC" w:rsidP="00472373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Pos</w:t>
            </w:r>
            <w:r w:rsidR="00472373">
              <w:rPr>
                <w:rFonts w:ascii="Arial" w:hAnsi="Arial" w:cs="Arial"/>
                <w:bCs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5B5A11FA" w14:textId="77777777" w:rsidR="00533EDC" w:rsidRPr="0032264E" w:rsidRDefault="00533EDC" w:rsidP="004723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2373">
              <w:rPr>
                <w:rFonts w:ascii="Arial" w:hAnsi="Arial" w:cs="Arial"/>
                <w:sz w:val="20"/>
                <w:szCs w:val="20"/>
              </w:rPr>
              <w:t>Posbus</w:t>
            </w:r>
            <w:proofErr w:type="spellEnd"/>
            <w:r w:rsidR="00472373">
              <w:rPr>
                <w:rFonts w:ascii="Arial" w:hAnsi="Arial" w:cs="Arial"/>
                <w:sz w:val="20"/>
                <w:szCs w:val="20"/>
              </w:rPr>
              <w:t xml:space="preserve"> 35655, </w:t>
            </w:r>
            <w:proofErr w:type="spellStart"/>
            <w:r w:rsidR="00472373">
              <w:rPr>
                <w:rFonts w:ascii="Arial" w:hAnsi="Arial" w:cs="Arial"/>
                <w:sz w:val="20"/>
                <w:szCs w:val="20"/>
              </w:rPr>
              <w:t>Menlop</w:t>
            </w:r>
            <w:r w:rsidRPr="0032264E">
              <w:rPr>
                <w:rFonts w:ascii="Arial" w:hAnsi="Arial" w:cs="Arial"/>
                <w:sz w:val="20"/>
                <w:szCs w:val="20"/>
              </w:rPr>
              <w:t>ark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>, Pretoria, 0102</w:t>
            </w:r>
          </w:p>
        </w:tc>
      </w:tr>
      <w:tr w:rsidR="00533EDC" w:rsidRPr="0032264E" w14:paraId="21EEA896" w14:textId="77777777" w:rsidTr="00AA37A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F2684CF" w14:textId="71B0A4ED" w:rsidR="00533EDC" w:rsidRPr="0032264E" w:rsidRDefault="00472373" w:rsidP="00472373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Fisiese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63C1EEAF" w14:textId="77777777" w:rsidR="00533EDC" w:rsidRPr="0032264E" w:rsidRDefault="00533EDC" w:rsidP="00472373">
            <w:pPr>
              <w:spacing w:after="0" w:line="240" w:lineRule="auto"/>
              <w:ind w:right="139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Riverwalk</w:t>
            </w:r>
            <w:r w:rsidR="0047237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472373">
              <w:rPr>
                <w:rFonts w:ascii="Arial" w:hAnsi="Arial" w:cs="Arial"/>
                <w:sz w:val="20"/>
                <w:szCs w:val="20"/>
              </w:rPr>
              <w:t>kantoorpark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, Blok B, 41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Matroosberg</w:t>
            </w:r>
            <w:r w:rsidR="00472373">
              <w:rPr>
                <w:rFonts w:ascii="Arial" w:hAnsi="Arial" w:cs="Arial"/>
                <w:sz w:val="20"/>
                <w:szCs w:val="20"/>
              </w:rPr>
              <w:t>weg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, Ashlea  Gardens, Pretoria, </w:t>
            </w:r>
            <w:proofErr w:type="spellStart"/>
            <w:r w:rsidR="00472373">
              <w:rPr>
                <w:rFonts w:ascii="Arial" w:hAnsi="Arial" w:cs="Arial"/>
                <w:sz w:val="20"/>
                <w:szCs w:val="20"/>
              </w:rPr>
              <w:t>Suid</w:t>
            </w:r>
            <w:proofErr w:type="spellEnd"/>
            <w:r w:rsidR="00472373">
              <w:rPr>
                <w:rFonts w:ascii="Arial" w:hAnsi="Arial" w:cs="Arial"/>
                <w:sz w:val="20"/>
                <w:szCs w:val="20"/>
              </w:rPr>
              <w:t xml:space="preserve">-Afrika, </w:t>
            </w:r>
            <w:r w:rsidRPr="0032264E">
              <w:rPr>
                <w:rFonts w:ascii="Arial" w:hAnsi="Arial" w:cs="Arial"/>
                <w:sz w:val="20"/>
                <w:szCs w:val="20"/>
              </w:rPr>
              <w:t>0081</w:t>
            </w:r>
            <w:r w:rsidR="00472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3EDC" w:rsidRPr="0032264E" w14:paraId="71910F05" w14:textId="77777777" w:rsidTr="00AA37A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BC64361" w14:textId="77777777" w:rsidR="00533EDC" w:rsidRPr="0032264E" w:rsidRDefault="00533EDC" w:rsidP="00472373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Web</w:t>
            </w:r>
            <w:r w:rsidR="00472373">
              <w:rPr>
                <w:rFonts w:ascii="Arial" w:hAnsi="Arial" w:cs="Arial"/>
                <w:bCs/>
                <w:sz w:val="20"/>
                <w:szCs w:val="20"/>
              </w:rPr>
              <w:t>blad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013C59D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64FA1DBD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6A53BD4A" w14:textId="77777777" w:rsidR="00533EDC" w:rsidRPr="0032264E" w:rsidRDefault="00472373" w:rsidP="00533EDC">
      <w:pPr>
        <w:ind w:right="-4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inligting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verbruikersopleiding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kontak</w:t>
      </w:r>
      <w:proofErr w:type="spellEnd"/>
      <w:r>
        <w:rPr>
          <w:rFonts w:ascii="Arial" w:hAnsi="Arial" w:cs="Arial"/>
          <w:sz w:val="20"/>
          <w:szCs w:val="20"/>
        </w:rPr>
        <w:t xml:space="preserve"> die FSCA se </w:t>
      </w:r>
      <w:proofErr w:type="spellStart"/>
      <w:r>
        <w:rPr>
          <w:rFonts w:ascii="Arial" w:hAnsi="Arial" w:cs="Arial"/>
          <w:sz w:val="20"/>
          <w:szCs w:val="20"/>
        </w:rPr>
        <w:t>Opvoedkundedepartement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33EDC" w:rsidRPr="0032264E" w14:paraId="3F1C5C30" w14:textId="77777777" w:rsidTr="00C96D66">
        <w:tc>
          <w:tcPr>
            <w:tcW w:w="2405" w:type="dxa"/>
          </w:tcPr>
          <w:p w14:paraId="2991B3B9" w14:textId="77777777" w:rsidR="00533EDC" w:rsidRPr="0032264E" w:rsidRDefault="00472373" w:rsidP="0047237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62" w:type="dxa"/>
          </w:tcPr>
          <w:p w14:paraId="55A89300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5D65D1CF" w14:textId="77777777" w:rsidTr="00C96D66">
        <w:tc>
          <w:tcPr>
            <w:tcW w:w="2405" w:type="dxa"/>
          </w:tcPr>
          <w:p w14:paraId="3E097A93" w14:textId="77777777" w:rsidR="00533EDC" w:rsidRPr="0032264E" w:rsidRDefault="00533EDC" w:rsidP="0047237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</w:t>
            </w:r>
            <w:r w:rsidR="00472373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blad</w:t>
            </w:r>
            <w:proofErr w:type="spellEnd"/>
          </w:p>
        </w:tc>
        <w:tc>
          <w:tcPr>
            <w:tcW w:w="6662" w:type="dxa"/>
          </w:tcPr>
          <w:p w14:paraId="0CB02AC7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262ED0E9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6D1144E5" w14:textId="20B3FF47" w:rsidR="00533EDC" w:rsidRPr="0032264E" w:rsidRDefault="00665B33" w:rsidP="00533EDC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Omsigtigheidsgesag</w:t>
      </w:r>
      <w:proofErr w:type="spellEnd"/>
      <w:r w:rsidR="00533EDC" w:rsidRPr="0032264E">
        <w:rPr>
          <w:rFonts w:ascii="Arial" w:hAnsi="Arial" w:cs="Arial"/>
          <w:b/>
          <w:sz w:val="20"/>
          <w:szCs w:val="20"/>
        </w:rPr>
        <w:t xml:space="preserve"> (PA) </w:t>
      </w:r>
    </w:p>
    <w:p w14:paraId="4A8D059E" w14:textId="77777777" w:rsidR="00533EDC" w:rsidRPr="0032264E" w:rsidRDefault="007673DE" w:rsidP="00533EDC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Kontak</w:t>
      </w:r>
      <w:proofErr w:type="spellEnd"/>
      <w:r>
        <w:rPr>
          <w:rFonts w:ascii="Arial" w:hAnsi="Arial" w:cs="Arial"/>
          <w:sz w:val="20"/>
          <w:szCs w:val="20"/>
        </w:rPr>
        <w:t xml:space="preserve"> die PA om vas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stel</w:t>
      </w:r>
      <w:proofErr w:type="spellEnd"/>
      <w:r>
        <w:rPr>
          <w:rFonts w:ascii="Arial" w:hAnsi="Arial" w:cs="Arial"/>
          <w:sz w:val="20"/>
          <w:szCs w:val="20"/>
        </w:rPr>
        <w:t xml:space="preserve"> of ‘n </w:t>
      </w:r>
      <w:proofErr w:type="spellStart"/>
      <w:r>
        <w:rPr>
          <w:rFonts w:ascii="Arial" w:hAnsi="Arial" w:cs="Arial"/>
          <w:sz w:val="20"/>
          <w:szCs w:val="20"/>
        </w:rPr>
        <w:t>versekeringsmaatskappy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gemagtig</w:t>
      </w:r>
      <w:proofErr w:type="spellEnd"/>
      <w:r>
        <w:rPr>
          <w:rFonts w:ascii="Arial" w:hAnsi="Arial" w:cs="Arial"/>
          <w:sz w:val="20"/>
          <w:szCs w:val="20"/>
        </w:rPr>
        <w:t xml:space="preserve"> is om </w:t>
      </w:r>
      <w:proofErr w:type="spellStart"/>
      <w:r>
        <w:rPr>
          <w:rFonts w:ascii="Arial" w:hAnsi="Arial" w:cs="Arial"/>
          <w:sz w:val="20"/>
          <w:szCs w:val="20"/>
        </w:rPr>
        <w:t>besigheid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33EDC" w:rsidRPr="0032264E" w14:paraId="2C3C7FAB" w14:textId="77777777" w:rsidTr="00C96D66">
        <w:trPr>
          <w:trHeight w:val="470"/>
        </w:trPr>
        <w:tc>
          <w:tcPr>
            <w:tcW w:w="2405" w:type="dxa"/>
          </w:tcPr>
          <w:p w14:paraId="1F1D6521" w14:textId="77777777" w:rsidR="00533EDC" w:rsidRPr="0032264E" w:rsidRDefault="00533EDC" w:rsidP="007673D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</w:t>
            </w:r>
            <w:r w:rsidR="007673DE">
              <w:rPr>
                <w:rFonts w:ascii="Arial" w:hAnsi="Arial" w:cs="Arial"/>
                <w:bCs/>
                <w:sz w:val="20"/>
                <w:szCs w:val="20"/>
                <w:lang w:val="en-GB"/>
              </w:rPr>
              <w:t>foon</w:t>
            </w:r>
            <w:proofErr w:type="spellEnd"/>
          </w:p>
        </w:tc>
        <w:tc>
          <w:tcPr>
            <w:tcW w:w="6662" w:type="dxa"/>
          </w:tcPr>
          <w:p w14:paraId="45BD5797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012 313 3911</w:t>
            </w:r>
          </w:p>
          <w:p w14:paraId="0BD602F7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533EDC" w:rsidRPr="0032264E" w14:paraId="330450C5" w14:textId="77777777" w:rsidTr="00C96D66">
        <w:tc>
          <w:tcPr>
            <w:tcW w:w="2405" w:type="dxa"/>
          </w:tcPr>
          <w:p w14:paraId="27FA96F8" w14:textId="77777777" w:rsidR="00533EDC" w:rsidRPr="0032264E" w:rsidRDefault="006A1A96" w:rsidP="00AA37A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Faks</w:t>
            </w:r>
            <w:proofErr w:type="spellEnd"/>
          </w:p>
        </w:tc>
        <w:tc>
          <w:tcPr>
            <w:tcW w:w="6662" w:type="dxa"/>
          </w:tcPr>
          <w:p w14:paraId="537E6562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533EDC" w:rsidRPr="0032264E" w14:paraId="70E3043B" w14:textId="77777777" w:rsidTr="00C96D66">
        <w:tc>
          <w:tcPr>
            <w:tcW w:w="2405" w:type="dxa"/>
          </w:tcPr>
          <w:p w14:paraId="479B6C2F" w14:textId="77777777" w:rsidR="00533EDC" w:rsidRPr="0032264E" w:rsidRDefault="006A1A96" w:rsidP="006A1A9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posadres</w:t>
            </w:r>
            <w:proofErr w:type="spellEnd"/>
          </w:p>
        </w:tc>
        <w:tc>
          <w:tcPr>
            <w:tcW w:w="6662" w:type="dxa"/>
          </w:tcPr>
          <w:p w14:paraId="30922004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533EDC" w:rsidRPr="0032264E" w14:paraId="45981B2E" w14:textId="77777777" w:rsidTr="00C96D66">
        <w:tc>
          <w:tcPr>
            <w:tcW w:w="2405" w:type="dxa"/>
          </w:tcPr>
          <w:p w14:paraId="50262FE9" w14:textId="77777777" w:rsidR="00533EDC" w:rsidRPr="0032264E" w:rsidRDefault="00533EDC" w:rsidP="006A1A9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</w:t>
            </w:r>
            <w:r w:rsidR="006A1A96">
              <w:rPr>
                <w:rFonts w:ascii="Arial" w:hAnsi="Arial" w:cs="Arial"/>
                <w:bCs/>
                <w:sz w:val="20"/>
                <w:szCs w:val="20"/>
                <w:lang w:val="en-GB"/>
              </w:rPr>
              <w:t>adres</w:t>
            </w:r>
            <w:proofErr w:type="spellEnd"/>
            <w:r w:rsidR="006A1A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62" w:type="dxa"/>
          </w:tcPr>
          <w:p w14:paraId="6408EDCF" w14:textId="77777777" w:rsidR="00533EDC" w:rsidRPr="0032264E" w:rsidRDefault="00533EDC" w:rsidP="006A1A9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>Posbbus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8432, Pretoria 0001</w:t>
            </w:r>
          </w:p>
        </w:tc>
      </w:tr>
      <w:tr w:rsidR="00533EDC" w:rsidRPr="0032264E" w14:paraId="5EF9D30B" w14:textId="77777777" w:rsidTr="00C96D66">
        <w:tc>
          <w:tcPr>
            <w:tcW w:w="2405" w:type="dxa"/>
          </w:tcPr>
          <w:p w14:paraId="77578CA6" w14:textId="77777777" w:rsidR="00533EDC" w:rsidRPr="0032264E" w:rsidRDefault="006A1A96" w:rsidP="006A1A9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Fisiese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62" w:type="dxa"/>
          </w:tcPr>
          <w:p w14:paraId="74BBAD72" w14:textId="77777777" w:rsidR="00533EDC" w:rsidRPr="0032264E" w:rsidRDefault="00533EDC" w:rsidP="006A1A9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>Suid-Afrikaanse</w:t>
            </w:r>
            <w:proofErr w:type="spellEnd"/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>Reserwebank</w:t>
            </w:r>
            <w:proofErr w:type="spellEnd"/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Helen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Joseph</w:t>
            </w:r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>straat</w:t>
            </w:r>
            <w:proofErr w:type="spellEnd"/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 xml:space="preserve"> 370</w:t>
            </w: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, Pretoria</w:t>
            </w:r>
            <w:r w:rsidR="006A1A9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0002</w:t>
            </w:r>
          </w:p>
        </w:tc>
      </w:tr>
      <w:tr w:rsidR="00533EDC" w:rsidRPr="0032264E" w14:paraId="384773F6" w14:textId="77777777" w:rsidTr="00C96D66">
        <w:tc>
          <w:tcPr>
            <w:tcW w:w="2405" w:type="dxa"/>
          </w:tcPr>
          <w:p w14:paraId="312224BD" w14:textId="77777777" w:rsidR="00533EDC" w:rsidRPr="0032264E" w:rsidRDefault="00533EDC" w:rsidP="006A1A9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Web</w:t>
            </w:r>
            <w:r w:rsidR="006A1A96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blad</w:t>
            </w:r>
            <w:proofErr w:type="spellEnd"/>
          </w:p>
        </w:tc>
        <w:tc>
          <w:tcPr>
            <w:tcW w:w="6662" w:type="dxa"/>
          </w:tcPr>
          <w:p w14:paraId="05E8350A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2838681B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FE8F14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264E">
        <w:rPr>
          <w:rFonts w:ascii="Arial" w:hAnsi="Arial" w:cs="Arial"/>
          <w:b/>
          <w:bCs/>
          <w:sz w:val="20"/>
          <w:szCs w:val="20"/>
        </w:rPr>
        <w:t xml:space="preserve">Ombudsman for </w:t>
      </w:r>
      <w:proofErr w:type="spellStart"/>
      <w:r w:rsidR="006A1A96">
        <w:rPr>
          <w:rFonts w:ascii="Arial" w:hAnsi="Arial" w:cs="Arial"/>
          <w:b/>
          <w:bCs/>
          <w:sz w:val="20"/>
          <w:szCs w:val="20"/>
        </w:rPr>
        <w:t>Langtermynversekering</w:t>
      </w:r>
      <w:proofErr w:type="spellEnd"/>
      <w:r w:rsidR="006A1A9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C3BFBE" w14:textId="77777777" w:rsidR="00962E69" w:rsidRPr="0032264E" w:rsidRDefault="006A1A96" w:rsidP="00962E69">
      <w:pPr>
        <w:spacing w:after="0" w:line="240" w:lineRule="auto"/>
        <w:jc w:val="both"/>
        <w:rPr>
          <w:rStyle w:val="Emphasis"/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klagtes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i.v.m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lewensversekering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kontak</w:t>
      </w:r>
      <w:proofErr w:type="spellEnd"/>
      <w:r>
        <w:rPr>
          <w:rFonts w:ascii="Arial" w:hAnsi="Arial" w:cs="Arial"/>
          <w:sz w:val="20"/>
          <w:szCs w:val="20"/>
        </w:rPr>
        <w:t xml:space="preserve"> die </w:t>
      </w:r>
      <w:r w:rsidR="00962E69" w:rsidRPr="0032264E">
        <w:rPr>
          <w:rFonts w:ascii="Arial" w:hAnsi="Arial" w:cs="Arial"/>
          <w:sz w:val="20"/>
          <w:szCs w:val="20"/>
        </w:rPr>
        <w:t xml:space="preserve">Ombudsman for </w:t>
      </w:r>
      <w:proofErr w:type="spellStart"/>
      <w:r>
        <w:rPr>
          <w:rFonts w:ascii="Arial" w:hAnsi="Arial" w:cs="Arial"/>
          <w:sz w:val="20"/>
          <w:szCs w:val="20"/>
        </w:rPr>
        <w:t>Langtermynversekering</w:t>
      </w:r>
      <w:proofErr w:type="spellEnd"/>
      <w:r>
        <w:rPr>
          <w:rFonts w:ascii="Arial" w:hAnsi="Arial" w:cs="Arial"/>
          <w:sz w:val="20"/>
          <w:szCs w:val="20"/>
        </w:rPr>
        <w:t xml:space="preserve">. Let </w:t>
      </w:r>
      <w:proofErr w:type="spellStart"/>
      <w:r>
        <w:rPr>
          <w:rFonts w:ascii="Arial" w:hAnsi="Arial" w:cs="Arial"/>
          <w:sz w:val="20"/>
          <w:szCs w:val="20"/>
        </w:rPr>
        <w:t>asb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daarop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versekeringsmaatskappy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geleentheid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gegee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moet</w:t>
      </w:r>
      <w:proofErr w:type="spellEnd"/>
      <w:r>
        <w:rPr>
          <w:rFonts w:ascii="Arial" w:hAnsi="Arial" w:cs="Arial"/>
          <w:sz w:val="20"/>
          <w:szCs w:val="20"/>
        </w:rPr>
        <w:t xml:space="preserve"> word om die </w:t>
      </w:r>
      <w:proofErr w:type="spellStart"/>
      <w:r>
        <w:rPr>
          <w:rFonts w:ascii="Arial" w:hAnsi="Arial" w:cs="Arial"/>
          <w:sz w:val="20"/>
          <w:szCs w:val="20"/>
        </w:rPr>
        <w:t>probleem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klag</w:t>
      </w:r>
      <w:proofErr w:type="spellEnd"/>
      <w:r>
        <w:rPr>
          <w:rFonts w:ascii="Arial" w:hAnsi="Arial" w:cs="Arial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hAnsi="Arial" w:cs="Arial"/>
          <w:sz w:val="20"/>
          <w:szCs w:val="20"/>
        </w:rPr>
        <w:t>voordat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die Ombudsman </w:t>
      </w:r>
      <w:proofErr w:type="spellStart"/>
      <w:r>
        <w:rPr>
          <w:rFonts w:ascii="Arial" w:hAnsi="Arial" w:cs="Arial"/>
          <w:sz w:val="20"/>
          <w:szCs w:val="20"/>
        </w:rPr>
        <w:t>verwys</w:t>
      </w:r>
      <w:proofErr w:type="spellEnd"/>
      <w:r>
        <w:rPr>
          <w:rFonts w:ascii="Arial" w:hAnsi="Arial" w:cs="Arial"/>
          <w:sz w:val="20"/>
          <w:szCs w:val="20"/>
        </w:rPr>
        <w:t xml:space="preserve"> word. </w:t>
      </w:r>
    </w:p>
    <w:p w14:paraId="769FAED1" w14:textId="77777777" w:rsidR="00962E69" w:rsidRPr="0032264E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962E69" w:rsidRPr="0032264E" w14:paraId="7881FDDA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7D1D" w14:textId="77777777" w:rsidR="00962E69" w:rsidRPr="0032264E" w:rsidRDefault="00962E69" w:rsidP="006A1A9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</w:t>
            </w:r>
            <w:r w:rsidR="006A1A96">
              <w:rPr>
                <w:rFonts w:ascii="Arial" w:hAnsi="Arial" w:cs="Arial"/>
                <w:bCs/>
                <w:sz w:val="20"/>
                <w:szCs w:val="20"/>
                <w:lang w:val="en-GB"/>
              </w:rPr>
              <w:t>foon</w:t>
            </w:r>
            <w:proofErr w:type="spellEnd"/>
            <w:r w:rsidR="006A1A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9EAB" w14:textId="77777777" w:rsidR="00962E69" w:rsidRPr="0032264E" w:rsidRDefault="00962E69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962E69" w:rsidRPr="0032264E" w14:paraId="6B64AC2D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9E70" w14:textId="77777777" w:rsidR="00962E69" w:rsidRPr="0032264E" w:rsidRDefault="006A1A96" w:rsidP="006A1A9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Deeloproep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0D79" w14:textId="77777777" w:rsidR="00962E69" w:rsidRPr="0032264E" w:rsidRDefault="00962E69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962E69" w:rsidRPr="0032264E" w14:paraId="3542FC23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36A8" w14:textId="77777777" w:rsidR="00962E69" w:rsidRPr="0032264E" w:rsidRDefault="006A1A96" w:rsidP="00AA37A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Faks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BB1" w14:textId="77777777" w:rsidR="00962E69" w:rsidRPr="0032264E" w:rsidRDefault="00962E69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962E69" w:rsidRPr="0032264E" w14:paraId="35D8F5C6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A7B3" w14:textId="77777777" w:rsidR="00962E69" w:rsidRPr="0032264E" w:rsidRDefault="00C5587C" w:rsidP="00C5587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67D3" w14:textId="77777777" w:rsidR="00962E69" w:rsidRPr="0032264E" w:rsidRDefault="002B1546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history="1">
              <w:r w:rsidR="00962E69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info@ombud.co.za</w:t>
              </w:r>
            </w:hyperlink>
            <w:r w:rsidR="00962E69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32264E" w14:paraId="62BA8E89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AE3" w14:textId="77777777" w:rsidR="00962E69" w:rsidRPr="0032264E" w:rsidRDefault="00962E69" w:rsidP="00C5587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</w:t>
            </w:r>
            <w:r w:rsidR="00C5587C">
              <w:rPr>
                <w:rFonts w:ascii="Arial" w:hAnsi="Arial" w:cs="Arial"/>
                <w:bCs/>
                <w:sz w:val="20"/>
                <w:szCs w:val="20"/>
                <w:lang w:val="en-GB"/>
              </w:rPr>
              <w:t>adres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E21" w14:textId="77777777" w:rsidR="00962E69" w:rsidRPr="0032264E" w:rsidRDefault="00962E69" w:rsidP="00C5587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Priva</w:t>
            </w:r>
            <w:r w:rsidR="00C5587C">
              <w:rPr>
                <w:rFonts w:ascii="Arial" w:hAnsi="Arial" w:cs="Arial"/>
                <w:sz w:val="20"/>
                <w:szCs w:val="20"/>
              </w:rPr>
              <w:t>a</w:t>
            </w:r>
            <w:r w:rsidRPr="0032264E">
              <w:rPr>
                <w:rFonts w:ascii="Arial" w:hAnsi="Arial" w:cs="Arial"/>
                <w:sz w:val="20"/>
                <w:szCs w:val="20"/>
              </w:rPr>
              <w:t>t</w:t>
            </w:r>
            <w:r w:rsidR="00C5587C">
              <w:rPr>
                <w:rFonts w:ascii="Arial" w:hAnsi="Arial" w:cs="Arial"/>
                <w:sz w:val="20"/>
                <w:szCs w:val="20"/>
              </w:rPr>
              <w:t>sak</w:t>
            </w:r>
            <w:proofErr w:type="spellEnd"/>
            <w:r w:rsidR="00C55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64E">
              <w:rPr>
                <w:rFonts w:ascii="Arial" w:hAnsi="Arial" w:cs="Arial"/>
                <w:sz w:val="20"/>
                <w:szCs w:val="20"/>
              </w:rPr>
              <w:t xml:space="preserve">X45, Claremont, </w:t>
            </w:r>
            <w:proofErr w:type="spellStart"/>
            <w:r w:rsidR="00C5587C">
              <w:rPr>
                <w:rFonts w:ascii="Arial" w:hAnsi="Arial" w:cs="Arial"/>
                <w:sz w:val="20"/>
                <w:szCs w:val="20"/>
              </w:rPr>
              <w:t>Kaapstad</w:t>
            </w:r>
            <w:proofErr w:type="spellEnd"/>
            <w:r w:rsidR="00C5587C">
              <w:rPr>
                <w:rFonts w:ascii="Arial" w:hAnsi="Arial" w:cs="Arial"/>
                <w:sz w:val="20"/>
                <w:szCs w:val="20"/>
              </w:rPr>
              <w:t xml:space="preserve">, 7700 </w:t>
            </w:r>
          </w:p>
        </w:tc>
      </w:tr>
      <w:tr w:rsidR="00962E69" w:rsidRPr="0032264E" w14:paraId="0F14C53E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009A" w14:textId="77777777" w:rsidR="00962E69" w:rsidRPr="0032264E" w:rsidRDefault="00C5587C" w:rsidP="00C5587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Fisiese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DD4" w14:textId="77777777" w:rsidR="00962E69" w:rsidRPr="0032264E" w:rsidRDefault="00C5587C" w:rsidP="00C5587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Derde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vloer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62E69" w:rsidRPr="0032264E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-gebou</w:t>
            </w:r>
            <w:proofErr w:type="spellEnd"/>
            <w:r w:rsidR="00962E69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62E69" w:rsidRPr="0032264E">
              <w:rPr>
                <w:rFonts w:ascii="Arial" w:hAnsi="Arial" w:cs="Arial"/>
                <w:sz w:val="20"/>
                <w:szCs w:val="20"/>
                <w:lang w:val="en-GB"/>
              </w:rPr>
              <w:t>Dreyer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straat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21</w:t>
            </w:r>
            <w:r w:rsidR="00962E69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, Claremont,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Kaapstad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7700 </w:t>
            </w:r>
          </w:p>
        </w:tc>
      </w:tr>
      <w:tr w:rsidR="00962E69" w:rsidRPr="0032264E" w14:paraId="60811D33" w14:textId="77777777" w:rsidTr="00C96D66">
        <w:tc>
          <w:tcPr>
            <w:tcW w:w="2405" w:type="dxa"/>
            <w:hideMark/>
          </w:tcPr>
          <w:p w14:paraId="2ADF89FB" w14:textId="3454FEEA" w:rsidR="00962E69" w:rsidRPr="0032264E" w:rsidRDefault="00962E69" w:rsidP="00AA37A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</w:t>
            </w:r>
            <w:r w:rsidR="00665B33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blad</w:t>
            </w:r>
            <w:proofErr w:type="spellEnd"/>
          </w:p>
        </w:tc>
        <w:tc>
          <w:tcPr>
            <w:tcW w:w="6521" w:type="dxa"/>
            <w:hideMark/>
          </w:tcPr>
          <w:p w14:paraId="5CBD2D56" w14:textId="77777777" w:rsidR="00962E69" w:rsidRPr="0032264E" w:rsidRDefault="002B1546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962E69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544A0904" w14:textId="77777777" w:rsidR="004C0714" w:rsidRPr="0032264E" w:rsidRDefault="004C071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48AFFA" w14:textId="66F704DF" w:rsidR="00533EDC" w:rsidRPr="0032264E" w:rsidRDefault="0049620F" w:rsidP="00533EDC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Jy </w:t>
      </w:r>
      <w:proofErr w:type="spellStart"/>
      <w:r>
        <w:rPr>
          <w:rFonts w:ascii="Arial" w:hAnsi="Arial" w:cs="Arial"/>
          <w:lang w:val="en-GB"/>
        </w:rPr>
        <w:t>kan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ook</w:t>
      </w:r>
      <w:proofErr w:type="spellEnd"/>
      <w:r>
        <w:rPr>
          <w:rFonts w:ascii="Arial" w:hAnsi="Arial" w:cs="Arial"/>
          <w:lang w:val="en-GB"/>
        </w:rPr>
        <w:t xml:space="preserve"> die </w:t>
      </w:r>
      <w:proofErr w:type="spellStart"/>
      <w:r w:rsidRPr="0049620F">
        <w:rPr>
          <w:rFonts w:ascii="Arial" w:hAnsi="Arial" w:cs="Arial"/>
          <w:b/>
          <w:lang w:val="en-GB"/>
        </w:rPr>
        <w:t>sentrale</w:t>
      </w:r>
      <w:proofErr w:type="spellEnd"/>
      <w:r w:rsidRPr="0049620F">
        <w:rPr>
          <w:rFonts w:ascii="Arial" w:hAnsi="Arial" w:cs="Arial"/>
          <w:b/>
          <w:lang w:val="en-GB"/>
        </w:rPr>
        <w:t xml:space="preserve"> punt </w:t>
      </w:r>
      <w:proofErr w:type="spellStart"/>
      <w:r w:rsidRPr="0049620F">
        <w:rPr>
          <w:rFonts w:ascii="Arial" w:hAnsi="Arial" w:cs="Arial"/>
          <w:b/>
          <w:lang w:val="en-GB"/>
        </w:rPr>
        <w:t>vir</w:t>
      </w:r>
      <w:proofErr w:type="spellEnd"/>
      <w:r w:rsidRPr="0049620F">
        <w:rPr>
          <w:rFonts w:ascii="Arial" w:hAnsi="Arial" w:cs="Arial"/>
          <w:b/>
          <w:lang w:val="en-GB"/>
        </w:rPr>
        <w:t xml:space="preserve"> </w:t>
      </w:r>
      <w:proofErr w:type="spellStart"/>
      <w:r w:rsidRPr="0049620F">
        <w:rPr>
          <w:rFonts w:ascii="Arial" w:hAnsi="Arial" w:cs="Arial"/>
          <w:b/>
          <w:lang w:val="en-GB"/>
        </w:rPr>
        <w:t>versekeringsverwante</w:t>
      </w:r>
      <w:proofErr w:type="spellEnd"/>
      <w:r w:rsidRPr="0049620F">
        <w:rPr>
          <w:rFonts w:ascii="Arial" w:hAnsi="Arial" w:cs="Arial"/>
          <w:b/>
          <w:lang w:val="en-GB"/>
        </w:rPr>
        <w:t xml:space="preserve"> </w:t>
      </w:r>
      <w:proofErr w:type="spellStart"/>
      <w:r w:rsidRPr="0049620F">
        <w:rPr>
          <w:rFonts w:ascii="Arial" w:hAnsi="Arial" w:cs="Arial"/>
          <w:b/>
          <w:lang w:val="en-GB"/>
        </w:rPr>
        <w:t>klagtes</w:t>
      </w:r>
      <w:proofErr w:type="spellEnd"/>
      <w:r w:rsidRPr="0049620F">
        <w:rPr>
          <w:rFonts w:ascii="Arial" w:hAnsi="Arial" w:cs="Arial"/>
          <w:b/>
          <w:lang w:val="en-GB"/>
        </w:rPr>
        <w:t xml:space="preserve"> </w:t>
      </w:r>
      <w:proofErr w:type="spellStart"/>
      <w:r w:rsidRPr="0049620F">
        <w:rPr>
          <w:rFonts w:ascii="Arial" w:hAnsi="Arial" w:cs="Arial"/>
          <w:b/>
          <w:lang w:val="en-GB"/>
        </w:rPr>
        <w:t>kontak</w:t>
      </w:r>
      <w:proofErr w:type="spellEnd"/>
      <w:r>
        <w:rPr>
          <w:rFonts w:ascii="Arial" w:hAnsi="Arial" w:cs="Arial"/>
          <w:lang w:val="en-GB"/>
        </w:rPr>
        <w:t xml:space="preserve"> as </w:t>
      </w:r>
      <w:proofErr w:type="spellStart"/>
      <w:r>
        <w:rPr>
          <w:rFonts w:ascii="Arial" w:hAnsi="Arial" w:cs="Arial"/>
          <w:lang w:val="en-GB"/>
        </w:rPr>
        <w:t>jy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onseker</w:t>
      </w:r>
      <w:proofErr w:type="spellEnd"/>
      <w:r>
        <w:rPr>
          <w:rFonts w:ascii="Arial" w:hAnsi="Arial" w:cs="Arial"/>
          <w:lang w:val="en-GB"/>
        </w:rPr>
        <w:t xml:space="preserve"> is van </w:t>
      </w:r>
      <w:proofErr w:type="spellStart"/>
      <w:r>
        <w:rPr>
          <w:rFonts w:ascii="Arial" w:hAnsi="Arial" w:cs="Arial"/>
          <w:lang w:val="en-GB"/>
        </w:rPr>
        <w:t>watter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versekeringsombudsman</w:t>
      </w:r>
      <w:proofErr w:type="spellEnd"/>
      <w:r>
        <w:rPr>
          <w:rFonts w:ascii="Arial" w:hAnsi="Arial" w:cs="Arial"/>
          <w:lang w:val="en-GB"/>
        </w:rPr>
        <w:t xml:space="preserve"> om </w:t>
      </w:r>
      <w:proofErr w:type="spellStart"/>
      <w:r>
        <w:rPr>
          <w:rFonts w:ascii="Arial" w:hAnsi="Arial" w:cs="Arial"/>
          <w:lang w:val="en-GB"/>
        </w:rPr>
        <w:t>te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kontak</w:t>
      </w:r>
      <w:proofErr w:type="spellEnd"/>
      <w:r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533EDC" w:rsidRPr="0032264E" w14:paraId="364DA6B5" w14:textId="77777777" w:rsidTr="00C96D66">
        <w:tc>
          <w:tcPr>
            <w:tcW w:w="2405" w:type="dxa"/>
          </w:tcPr>
          <w:p w14:paraId="7A93D545" w14:textId="77777777" w:rsidR="00533EDC" w:rsidRPr="0032264E" w:rsidRDefault="0049620F" w:rsidP="0049620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Deeloproep</w:t>
            </w:r>
            <w:r w:rsidR="00533EDC"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</w:t>
            </w:r>
            <w:proofErr w:type="spellEnd"/>
          </w:p>
        </w:tc>
        <w:tc>
          <w:tcPr>
            <w:tcW w:w="6521" w:type="dxa"/>
          </w:tcPr>
          <w:p w14:paraId="1469B4E6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0860 103 236 and 0860 726 890</w:t>
            </w:r>
          </w:p>
        </w:tc>
      </w:tr>
      <w:tr w:rsidR="00533EDC" w:rsidRPr="0032264E" w14:paraId="533A46D4" w14:textId="77777777" w:rsidTr="00C96D66">
        <w:tc>
          <w:tcPr>
            <w:tcW w:w="2405" w:type="dxa"/>
          </w:tcPr>
          <w:p w14:paraId="5C014EB6" w14:textId="77777777" w:rsidR="00533EDC" w:rsidRPr="0032264E" w:rsidRDefault="0049620F" w:rsidP="00AA37A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Telefaks</w:t>
            </w:r>
            <w:proofErr w:type="spellEnd"/>
          </w:p>
        </w:tc>
        <w:tc>
          <w:tcPr>
            <w:tcW w:w="6521" w:type="dxa"/>
          </w:tcPr>
          <w:p w14:paraId="3935779B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533EDC" w:rsidRPr="0032264E" w14:paraId="1A61B0FD" w14:textId="77777777" w:rsidTr="00C96D66">
        <w:tc>
          <w:tcPr>
            <w:tcW w:w="2405" w:type="dxa"/>
          </w:tcPr>
          <w:p w14:paraId="7DBC24D4" w14:textId="77777777" w:rsidR="00533EDC" w:rsidRPr="0032264E" w:rsidRDefault="0049620F" w:rsidP="0049620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1" w:type="dxa"/>
          </w:tcPr>
          <w:p w14:paraId="35DDD5D9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533EDC" w:rsidRPr="0032264E" w14:paraId="3C2AF238" w14:textId="77777777" w:rsidTr="00C96D66">
        <w:tc>
          <w:tcPr>
            <w:tcW w:w="2405" w:type="dxa"/>
          </w:tcPr>
          <w:p w14:paraId="30CF9481" w14:textId="77777777" w:rsidR="00533EDC" w:rsidRPr="0032264E" w:rsidRDefault="00533EDC" w:rsidP="0049620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</w:t>
            </w:r>
            <w:r w:rsidR="0049620F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blad</w:t>
            </w:r>
            <w:proofErr w:type="spellEnd"/>
            <w:r w:rsidR="004962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1" w:type="dxa"/>
          </w:tcPr>
          <w:p w14:paraId="2680F45A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8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569B19CC" w14:textId="77777777" w:rsidR="00533EDC" w:rsidRPr="0032264E" w:rsidRDefault="00533EDC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397D94" w14:textId="77777777" w:rsidR="00533EDC" w:rsidRPr="0032264E" w:rsidRDefault="00533EDC" w:rsidP="00533ED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264E">
        <w:rPr>
          <w:rFonts w:ascii="Arial" w:hAnsi="Arial" w:cs="Arial"/>
          <w:b/>
          <w:bCs/>
          <w:sz w:val="20"/>
          <w:szCs w:val="20"/>
        </w:rPr>
        <w:t xml:space="preserve">Ombud </w:t>
      </w:r>
      <w:proofErr w:type="spellStart"/>
      <w:r w:rsidR="0049620F">
        <w:rPr>
          <w:rFonts w:ascii="Arial" w:hAnsi="Arial" w:cs="Arial"/>
          <w:b/>
          <w:bCs/>
          <w:sz w:val="20"/>
          <w:szCs w:val="20"/>
        </w:rPr>
        <w:t>vir</w:t>
      </w:r>
      <w:proofErr w:type="spellEnd"/>
      <w:r w:rsidR="004962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9620F">
        <w:rPr>
          <w:rFonts w:ascii="Arial" w:hAnsi="Arial" w:cs="Arial"/>
          <w:b/>
          <w:bCs/>
          <w:sz w:val="20"/>
          <w:szCs w:val="20"/>
        </w:rPr>
        <w:t>Finansiële</w:t>
      </w:r>
      <w:proofErr w:type="spellEnd"/>
      <w:r w:rsidR="004962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02439">
        <w:rPr>
          <w:rFonts w:ascii="Arial" w:hAnsi="Arial" w:cs="Arial"/>
          <w:b/>
          <w:bCs/>
          <w:sz w:val="20"/>
          <w:szCs w:val="20"/>
        </w:rPr>
        <w:t>Diensverskaffers</w:t>
      </w:r>
      <w:proofErr w:type="spellEnd"/>
      <w:r w:rsidR="00A0243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264E">
        <w:rPr>
          <w:rFonts w:ascii="Arial" w:hAnsi="Arial" w:cs="Arial"/>
          <w:b/>
          <w:bCs/>
          <w:sz w:val="20"/>
          <w:szCs w:val="20"/>
        </w:rPr>
        <w:t>(FAIS Ombud)</w:t>
      </w:r>
      <w:r w:rsidR="004962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9361C6" w14:textId="77777777" w:rsidR="00533EDC" w:rsidRPr="0032264E" w:rsidRDefault="0049620F" w:rsidP="00533EDC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klagtes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i.v.m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adviseurs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finansiële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produk</w:t>
      </w:r>
      <w:r w:rsidR="00665B33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verskaffers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jy</w:t>
      </w:r>
      <w:proofErr w:type="spellEnd"/>
      <w:r>
        <w:rPr>
          <w:rFonts w:ascii="Arial" w:hAnsi="Arial" w:cs="Arial"/>
          <w:sz w:val="20"/>
          <w:szCs w:val="20"/>
        </w:rPr>
        <w:t xml:space="preserve"> die FAIS-</w:t>
      </w:r>
      <w:proofErr w:type="spellStart"/>
      <w:r>
        <w:rPr>
          <w:rFonts w:ascii="Arial" w:hAnsi="Arial" w:cs="Arial"/>
          <w:sz w:val="20"/>
          <w:szCs w:val="20"/>
        </w:rPr>
        <w:t>ombud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kontak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33EDC" w:rsidRPr="0032264E" w14:paraId="6EC27E7A" w14:textId="77777777" w:rsidTr="00C96D66">
        <w:tc>
          <w:tcPr>
            <w:tcW w:w="3256" w:type="dxa"/>
          </w:tcPr>
          <w:p w14:paraId="181A9597" w14:textId="77777777" w:rsidR="00533EDC" w:rsidRPr="0032264E" w:rsidRDefault="00533EDC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</w:t>
            </w:r>
            <w:r w:rsidR="00BB413B">
              <w:rPr>
                <w:rFonts w:ascii="Arial" w:hAnsi="Arial" w:cs="Arial"/>
                <w:bCs/>
                <w:sz w:val="20"/>
                <w:szCs w:val="20"/>
                <w:lang w:val="en-GB"/>
              </w:rPr>
              <w:t>foon</w:t>
            </w:r>
            <w:proofErr w:type="spellEnd"/>
            <w:r w:rsidR="00BB41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95" w:type="dxa"/>
          </w:tcPr>
          <w:p w14:paraId="4EE97F39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533EDC" w:rsidRPr="0032264E" w14:paraId="333438AC" w14:textId="77777777" w:rsidTr="00C96D66">
        <w:tc>
          <w:tcPr>
            <w:tcW w:w="3256" w:type="dxa"/>
          </w:tcPr>
          <w:p w14:paraId="367B072E" w14:textId="77777777" w:rsidR="00533EDC" w:rsidRPr="0032264E" w:rsidRDefault="00BB413B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Deeloproep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95" w:type="dxa"/>
          </w:tcPr>
          <w:p w14:paraId="28CF491A" w14:textId="77777777" w:rsidR="00533EDC" w:rsidRPr="0032264E" w:rsidRDefault="002B1546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tgtFrame="_blank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533EDC" w:rsidRPr="0032264E" w14:paraId="608209BF" w14:textId="77777777" w:rsidTr="00C96D66">
        <w:tc>
          <w:tcPr>
            <w:tcW w:w="3256" w:type="dxa"/>
          </w:tcPr>
          <w:p w14:paraId="756EEA3C" w14:textId="77777777" w:rsidR="00533EDC" w:rsidRPr="0032264E" w:rsidRDefault="00533EDC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Fa</w:t>
            </w:r>
            <w:r w:rsidR="00BB413B">
              <w:rPr>
                <w:rFonts w:ascii="Arial" w:hAnsi="Arial" w:cs="Arial"/>
                <w:bCs/>
                <w:sz w:val="20"/>
                <w:szCs w:val="20"/>
                <w:lang w:val="en-GB"/>
              </w:rPr>
              <w:t>ks</w:t>
            </w:r>
            <w:proofErr w:type="spellEnd"/>
          </w:p>
        </w:tc>
        <w:tc>
          <w:tcPr>
            <w:tcW w:w="6095" w:type="dxa"/>
          </w:tcPr>
          <w:p w14:paraId="3B1CF223" w14:textId="77777777" w:rsidR="00533EDC" w:rsidRPr="0032264E" w:rsidRDefault="00533EDC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533EDC" w:rsidRPr="0032264E" w14:paraId="4A5E4BEA" w14:textId="77777777" w:rsidTr="00C96D66">
        <w:tc>
          <w:tcPr>
            <w:tcW w:w="3256" w:type="dxa"/>
          </w:tcPr>
          <w:p w14:paraId="77BCC6D7" w14:textId="77777777" w:rsidR="00533EDC" w:rsidRPr="0032264E" w:rsidRDefault="00BB413B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3-posadres </w:t>
            </w:r>
          </w:p>
        </w:tc>
        <w:tc>
          <w:tcPr>
            <w:tcW w:w="6095" w:type="dxa"/>
          </w:tcPr>
          <w:p w14:paraId="202519DF" w14:textId="77777777" w:rsidR="00533EDC" w:rsidRPr="0032264E" w:rsidRDefault="002B1546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0" w:tgtFrame="_blank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533EDC" w:rsidRPr="0032264E" w14:paraId="61730724" w14:textId="77777777" w:rsidTr="00C96D66">
        <w:tc>
          <w:tcPr>
            <w:tcW w:w="3256" w:type="dxa"/>
          </w:tcPr>
          <w:p w14:paraId="1E9329ED" w14:textId="77777777" w:rsidR="00533EDC" w:rsidRPr="0032264E" w:rsidRDefault="00BB413B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Klagtes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diens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95" w:type="dxa"/>
          </w:tcPr>
          <w:p w14:paraId="0EBC1B61" w14:textId="77777777" w:rsidR="00533EDC" w:rsidRPr="0032264E" w:rsidRDefault="002B1546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1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hestie@faisombud.co.za</w:t>
              </w:r>
            </w:hyperlink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113951CF" w14:textId="77777777" w:rsidTr="00C96D66">
        <w:tc>
          <w:tcPr>
            <w:tcW w:w="3256" w:type="dxa"/>
          </w:tcPr>
          <w:p w14:paraId="14E5E50B" w14:textId="77777777" w:rsidR="00533EDC" w:rsidRPr="0032264E" w:rsidRDefault="00BB413B" w:rsidP="00BB413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Navrae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status van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klagtes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95" w:type="dxa"/>
          </w:tcPr>
          <w:p w14:paraId="52909F3A" w14:textId="77777777" w:rsidR="00533EDC" w:rsidRPr="0032264E" w:rsidRDefault="002B1546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enquiries@faisombud.co.za</w:t>
              </w:r>
            </w:hyperlink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3FB513B2" w14:textId="77777777" w:rsidTr="00C96D66">
        <w:tc>
          <w:tcPr>
            <w:tcW w:w="3256" w:type="dxa"/>
          </w:tcPr>
          <w:p w14:paraId="5F042E97" w14:textId="77777777" w:rsidR="00533EDC" w:rsidRPr="0032264E" w:rsidRDefault="00533EDC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</w:t>
            </w:r>
            <w:r w:rsidR="00BB413B">
              <w:rPr>
                <w:rFonts w:ascii="Arial" w:hAnsi="Arial" w:cs="Arial"/>
                <w:bCs/>
                <w:sz w:val="20"/>
                <w:szCs w:val="20"/>
                <w:lang w:val="en-GB"/>
              </w:rPr>
              <w:t>adres</w:t>
            </w:r>
            <w:proofErr w:type="spellEnd"/>
            <w:r w:rsidR="00BB41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E7C4021" w14:textId="77777777" w:rsidR="00533EDC" w:rsidRPr="0032264E" w:rsidRDefault="00BB413B" w:rsidP="00BB413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Posbus</w:t>
            </w:r>
            <w:proofErr w:type="spellEnd"/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74571, </w:t>
            </w:r>
            <w:proofErr w:type="spellStart"/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>Lynnwood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0040</w:t>
            </w:r>
          </w:p>
        </w:tc>
      </w:tr>
      <w:tr w:rsidR="00533EDC" w:rsidRPr="0032264E" w14:paraId="775D9884" w14:textId="77777777" w:rsidTr="00C96D66">
        <w:tc>
          <w:tcPr>
            <w:tcW w:w="3256" w:type="dxa"/>
          </w:tcPr>
          <w:p w14:paraId="20C1681C" w14:textId="77777777" w:rsidR="00533EDC" w:rsidRPr="0032264E" w:rsidRDefault="00BB413B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Fisiese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95" w:type="dxa"/>
          </w:tcPr>
          <w:p w14:paraId="36C3C8D9" w14:textId="77777777" w:rsidR="00BB413B" w:rsidRDefault="00533EDC" w:rsidP="00BB41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K</w:t>
            </w:r>
            <w:r w:rsidR="00BB413B">
              <w:rPr>
                <w:rFonts w:ascii="Arial" w:hAnsi="Arial" w:cs="Arial"/>
                <w:sz w:val="20"/>
                <w:szCs w:val="20"/>
              </w:rPr>
              <w:t>asteel</w:t>
            </w:r>
            <w:proofErr w:type="spellEnd"/>
            <w:r w:rsidR="00BB413B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32264E">
              <w:rPr>
                <w:rFonts w:ascii="Arial" w:hAnsi="Arial" w:cs="Arial"/>
                <w:sz w:val="20"/>
                <w:szCs w:val="20"/>
              </w:rPr>
              <w:t>ark</w:t>
            </w:r>
            <w:r w:rsidR="00BB413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BB413B">
              <w:rPr>
                <w:rFonts w:ascii="Arial" w:hAnsi="Arial" w:cs="Arial"/>
                <w:sz w:val="20"/>
                <w:szCs w:val="20"/>
              </w:rPr>
              <w:t>kantoorpark</w:t>
            </w:r>
            <w:proofErr w:type="spellEnd"/>
            <w:r w:rsidR="00BB41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2264E">
              <w:rPr>
                <w:rFonts w:ascii="Arial" w:hAnsi="Arial" w:cs="Arial"/>
                <w:sz w:val="20"/>
                <w:szCs w:val="20"/>
              </w:rPr>
              <w:t>Orange</w:t>
            </w:r>
            <w:r w:rsidR="00BB413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BB413B">
              <w:rPr>
                <w:rFonts w:ascii="Arial" w:hAnsi="Arial" w:cs="Arial"/>
                <w:sz w:val="20"/>
                <w:szCs w:val="20"/>
              </w:rPr>
              <w:t>gebou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>, 2</w:t>
            </w:r>
            <w:r w:rsidR="00BB413B">
              <w:rPr>
                <w:rFonts w:ascii="Arial" w:hAnsi="Arial" w:cs="Arial"/>
                <w:sz w:val="20"/>
                <w:szCs w:val="20"/>
              </w:rPr>
              <w:t>de</w:t>
            </w: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413B">
              <w:rPr>
                <w:rFonts w:ascii="Arial" w:hAnsi="Arial" w:cs="Arial"/>
                <w:sz w:val="20"/>
                <w:szCs w:val="20"/>
              </w:rPr>
              <w:t>Vloer</w:t>
            </w:r>
            <w:proofErr w:type="spellEnd"/>
            <w:r w:rsidR="00BB413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FCFC09" w14:textId="77777777" w:rsidR="00533EDC" w:rsidRPr="0032264E" w:rsidRDefault="00533EDC" w:rsidP="00BB41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Jochemus</w:t>
            </w:r>
            <w:r w:rsidR="00BB413B">
              <w:rPr>
                <w:rFonts w:ascii="Arial" w:hAnsi="Arial" w:cs="Arial"/>
                <w:sz w:val="20"/>
                <w:szCs w:val="20"/>
              </w:rPr>
              <w:t>straat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13B">
              <w:rPr>
                <w:rFonts w:ascii="Arial" w:hAnsi="Arial" w:cs="Arial"/>
                <w:sz w:val="20"/>
                <w:szCs w:val="20"/>
              </w:rPr>
              <w:t>546</w:t>
            </w:r>
            <w:r w:rsidRPr="003226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Erasmus</w:t>
            </w:r>
            <w:r w:rsidR="00BB413B">
              <w:rPr>
                <w:rFonts w:ascii="Arial" w:hAnsi="Arial" w:cs="Arial"/>
                <w:sz w:val="20"/>
                <w:szCs w:val="20"/>
              </w:rPr>
              <w:t>k</w:t>
            </w:r>
            <w:r w:rsidRPr="0032264E">
              <w:rPr>
                <w:rFonts w:ascii="Arial" w:hAnsi="Arial" w:cs="Arial"/>
                <w:sz w:val="20"/>
                <w:szCs w:val="20"/>
              </w:rPr>
              <w:t>loof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>, Pretoria, 0048</w:t>
            </w:r>
          </w:p>
        </w:tc>
      </w:tr>
      <w:tr w:rsidR="00533EDC" w:rsidRPr="0032264E" w14:paraId="19E15E98" w14:textId="77777777" w:rsidTr="00C96D66">
        <w:tc>
          <w:tcPr>
            <w:tcW w:w="3256" w:type="dxa"/>
          </w:tcPr>
          <w:p w14:paraId="5CB10972" w14:textId="77777777" w:rsidR="00533EDC" w:rsidRPr="0032264E" w:rsidRDefault="00533EDC" w:rsidP="00BB4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</w:t>
            </w:r>
            <w:r w:rsidR="00BB413B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blad</w:t>
            </w:r>
            <w:proofErr w:type="spellEnd"/>
          </w:p>
        </w:tc>
        <w:tc>
          <w:tcPr>
            <w:tcW w:w="6095" w:type="dxa"/>
          </w:tcPr>
          <w:p w14:paraId="0EC4403F" w14:textId="77777777" w:rsidR="00533EDC" w:rsidRPr="0032264E" w:rsidRDefault="002B1546" w:rsidP="00AA37A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www.faisombud.co.za</w:t>
              </w:r>
            </w:hyperlink>
            <w:r w:rsidR="00533EDC" w:rsidRPr="0032264E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5F6BF6A" w14:textId="77777777" w:rsidR="00962E69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1A2951" w14:textId="77777777" w:rsidR="005047BF" w:rsidRPr="002B32D7" w:rsidRDefault="005047BF" w:rsidP="0050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VRYWARING </w:t>
      </w:r>
    </w:p>
    <w:p w14:paraId="04AFB9CF" w14:textId="00C1F5B5" w:rsidR="005047BF" w:rsidRPr="00D60B08" w:rsidRDefault="005047BF" w:rsidP="005047BF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inligting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wat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boekie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vervat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is, is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slegs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ter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inligting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verskaf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deur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Finansiële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Sektor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65B33">
        <w:rPr>
          <w:rFonts w:ascii="Arial" w:hAnsi="Arial" w:cs="Arial"/>
          <w:i/>
          <w:iCs/>
          <w:sz w:val="20"/>
          <w:szCs w:val="20"/>
        </w:rPr>
        <w:t>Gedragsowerheid</w:t>
      </w:r>
      <w:proofErr w:type="spellEnd"/>
      <w:r w:rsidR="00665B33"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(FSCA).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Dié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inligting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geld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as wets-,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professionele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finansiële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advies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Hoewel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alles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moontlik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gedoen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is om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seker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maak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dat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inhoud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bruikbaar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akkuraat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is, gee die FSCA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waarborg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onderneming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garansie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dié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verband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aanvaar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enige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wetlike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aanspreeklikheid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verantwoordelikheid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enige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verlies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skade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veroorsaak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spruitende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regstreeks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onregstreeks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vertrou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is op die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gebruik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inligting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Tensy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andersins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vermeld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besit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die FSCA die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kopiereg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op 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inligting.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inligting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boekie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mag op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enige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wyse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gereproduseer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="00F651AD">
        <w:rPr>
          <w:rFonts w:ascii="Arial" w:hAnsi="Arial" w:cs="Arial"/>
          <w:i/>
          <w:iCs/>
          <w:sz w:val="20"/>
          <w:szCs w:val="20"/>
        </w:rPr>
        <w:t>aangestuur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word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nie</w:t>
      </w:r>
      <w:proofErr w:type="spellEnd"/>
      <w:r w:rsidR="00756F58">
        <w:rPr>
          <w:rFonts w:ascii="Arial" w:hAnsi="Arial" w:cs="Arial"/>
          <w:i/>
          <w:iCs/>
          <w:sz w:val="20"/>
          <w:szCs w:val="20"/>
        </w:rPr>
        <w:t>;</w:t>
      </w:r>
      <w:r>
        <w:rPr>
          <w:rFonts w:ascii="Arial" w:hAnsi="Arial" w:cs="Arial"/>
          <w:i/>
          <w:iCs/>
          <w:sz w:val="20"/>
          <w:szCs w:val="20"/>
        </w:rPr>
        <w:t xml:space="preserve"> of op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enige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wyse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enige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media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hergebruik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word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tensy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skriftelike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goedkeuring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vooraf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verkry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is van die kantoor van die FSCA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Algemene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raad</w:t>
      </w:r>
      <w:proofErr w:type="spellEnd"/>
      <w:r w:rsidR="00756F5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56F58">
        <w:rPr>
          <w:rFonts w:ascii="Arial" w:hAnsi="Arial" w:cs="Arial"/>
          <w:i/>
          <w:iCs/>
          <w:sz w:val="20"/>
          <w:szCs w:val="20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477E236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62E0B4E" w14:textId="77777777" w:rsidR="00D22C5D" w:rsidRDefault="00D22C5D"/>
    <w:sectPr w:rsidR="00D22C5D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4FCA" w14:textId="77777777" w:rsidR="009F7463" w:rsidRDefault="009F7463">
      <w:pPr>
        <w:spacing w:after="0" w:line="240" w:lineRule="auto"/>
      </w:pPr>
      <w:r>
        <w:separator/>
      </w:r>
    </w:p>
  </w:endnote>
  <w:endnote w:type="continuationSeparator" w:id="0">
    <w:p w14:paraId="24379397" w14:textId="77777777" w:rsidR="009F7463" w:rsidRDefault="009F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89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9B93E" w14:textId="77777777" w:rsidR="00355D98" w:rsidRDefault="00355D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744D4C" w14:textId="77777777" w:rsidR="00355D98" w:rsidRDefault="00355D98" w:rsidP="00AA37A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3B02F" w14:textId="77777777" w:rsidR="009F7463" w:rsidRDefault="009F7463">
      <w:pPr>
        <w:spacing w:after="0" w:line="240" w:lineRule="auto"/>
      </w:pPr>
      <w:r>
        <w:separator/>
      </w:r>
    </w:p>
  </w:footnote>
  <w:footnote w:type="continuationSeparator" w:id="0">
    <w:p w14:paraId="7947A986" w14:textId="77777777" w:rsidR="009F7463" w:rsidRDefault="009F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820"/>
    <w:multiLevelType w:val="hybridMultilevel"/>
    <w:tmpl w:val="7012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62F0"/>
    <w:multiLevelType w:val="hybridMultilevel"/>
    <w:tmpl w:val="B97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A86"/>
    <w:multiLevelType w:val="hybridMultilevel"/>
    <w:tmpl w:val="BBC8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24B3"/>
    <w:multiLevelType w:val="hybridMultilevel"/>
    <w:tmpl w:val="3004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821"/>
    <w:multiLevelType w:val="hybridMultilevel"/>
    <w:tmpl w:val="2EB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39C5"/>
    <w:multiLevelType w:val="hybridMultilevel"/>
    <w:tmpl w:val="0E66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5EA"/>
    <w:multiLevelType w:val="hybridMultilevel"/>
    <w:tmpl w:val="B9F2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A0DC1"/>
    <w:multiLevelType w:val="hybridMultilevel"/>
    <w:tmpl w:val="BB9C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jE2MzS3NDa1NDFR0lEKTi0uzszPAykwNK4FAMkYThYtAAAA"/>
  </w:docVars>
  <w:rsids>
    <w:rsidRoot w:val="00962E69"/>
    <w:rsid w:val="00000841"/>
    <w:rsid w:val="00007224"/>
    <w:rsid w:val="000245D5"/>
    <w:rsid w:val="000375EA"/>
    <w:rsid w:val="00046556"/>
    <w:rsid w:val="0007360C"/>
    <w:rsid w:val="000751EA"/>
    <w:rsid w:val="0008681A"/>
    <w:rsid w:val="00087E29"/>
    <w:rsid w:val="000A01D6"/>
    <w:rsid w:val="000A3D63"/>
    <w:rsid w:val="000C0240"/>
    <w:rsid w:val="000C3FBA"/>
    <w:rsid w:val="000C4DEB"/>
    <w:rsid w:val="000D3E4C"/>
    <w:rsid w:val="000E4F98"/>
    <w:rsid w:val="00115E3A"/>
    <w:rsid w:val="00121435"/>
    <w:rsid w:val="0012178A"/>
    <w:rsid w:val="00143F7F"/>
    <w:rsid w:val="00155796"/>
    <w:rsid w:val="0016168C"/>
    <w:rsid w:val="00167C5B"/>
    <w:rsid w:val="00183425"/>
    <w:rsid w:val="00184202"/>
    <w:rsid w:val="001A434F"/>
    <w:rsid w:val="001B7B01"/>
    <w:rsid w:val="001E0F8C"/>
    <w:rsid w:val="001E76E0"/>
    <w:rsid w:val="0022056B"/>
    <w:rsid w:val="00236181"/>
    <w:rsid w:val="002414EC"/>
    <w:rsid w:val="00275C6D"/>
    <w:rsid w:val="0029117F"/>
    <w:rsid w:val="002A0C64"/>
    <w:rsid w:val="002A48D5"/>
    <w:rsid w:val="002B061C"/>
    <w:rsid w:val="002B1546"/>
    <w:rsid w:val="002B6F05"/>
    <w:rsid w:val="002B79F1"/>
    <w:rsid w:val="002F3C8B"/>
    <w:rsid w:val="00300B2B"/>
    <w:rsid w:val="00307834"/>
    <w:rsid w:val="00315ACE"/>
    <w:rsid w:val="0032264E"/>
    <w:rsid w:val="00330161"/>
    <w:rsid w:val="00332E68"/>
    <w:rsid w:val="003542BC"/>
    <w:rsid w:val="00355B36"/>
    <w:rsid w:val="00355D98"/>
    <w:rsid w:val="00360769"/>
    <w:rsid w:val="00373744"/>
    <w:rsid w:val="00377751"/>
    <w:rsid w:val="00381C99"/>
    <w:rsid w:val="003931B7"/>
    <w:rsid w:val="00394A7D"/>
    <w:rsid w:val="003971F6"/>
    <w:rsid w:val="003A2A20"/>
    <w:rsid w:val="003A5854"/>
    <w:rsid w:val="003B263F"/>
    <w:rsid w:val="003C26A0"/>
    <w:rsid w:val="003E421F"/>
    <w:rsid w:val="003F13A2"/>
    <w:rsid w:val="003F7C0F"/>
    <w:rsid w:val="004070F9"/>
    <w:rsid w:val="00416568"/>
    <w:rsid w:val="004204C2"/>
    <w:rsid w:val="00434AA5"/>
    <w:rsid w:val="00456B84"/>
    <w:rsid w:val="00464F6F"/>
    <w:rsid w:val="00472373"/>
    <w:rsid w:val="0049620F"/>
    <w:rsid w:val="00497F22"/>
    <w:rsid w:val="004B39B1"/>
    <w:rsid w:val="004C0714"/>
    <w:rsid w:val="004C07BE"/>
    <w:rsid w:val="004E5B0D"/>
    <w:rsid w:val="004E6F29"/>
    <w:rsid w:val="005047BF"/>
    <w:rsid w:val="00526B6E"/>
    <w:rsid w:val="00533EDC"/>
    <w:rsid w:val="00546550"/>
    <w:rsid w:val="00555855"/>
    <w:rsid w:val="005611C2"/>
    <w:rsid w:val="00566CEE"/>
    <w:rsid w:val="005A3C13"/>
    <w:rsid w:val="005A5BCF"/>
    <w:rsid w:val="005B11F2"/>
    <w:rsid w:val="005F3281"/>
    <w:rsid w:val="00603070"/>
    <w:rsid w:val="0060609C"/>
    <w:rsid w:val="00606C7B"/>
    <w:rsid w:val="00614A5C"/>
    <w:rsid w:val="006257AA"/>
    <w:rsid w:val="00637EC7"/>
    <w:rsid w:val="00656539"/>
    <w:rsid w:val="00665B33"/>
    <w:rsid w:val="00676B02"/>
    <w:rsid w:val="006A1A96"/>
    <w:rsid w:val="006A313E"/>
    <w:rsid w:val="006C49CC"/>
    <w:rsid w:val="006D0259"/>
    <w:rsid w:val="006D289B"/>
    <w:rsid w:val="00734232"/>
    <w:rsid w:val="007467CC"/>
    <w:rsid w:val="00754D3A"/>
    <w:rsid w:val="00756816"/>
    <w:rsid w:val="00756F58"/>
    <w:rsid w:val="007673DE"/>
    <w:rsid w:val="00777628"/>
    <w:rsid w:val="00780A46"/>
    <w:rsid w:val="007844A2"/>
    <w:rsid w:val="007A6F24"/>
    <w:rsid w:val="007C485C"/>
    <w:rsid w:val="007D7AD5"/>
    <w:rsid w:val="00834B88"/>
    <w:rsid w:val="00837913"/>
    <w:rsid w:val="00851ECD"/>
    <w:rsid w:val="008F261F"/>
    <w:rsid w:val="009276AF"/>
    <w:rsid w:val="00962E69"/>
    <w:rsid w:val="00997A58"/>
    <w:rsid w:val="009A6B40"/>
    <w:rsid w:val="009C6407"/>
    <w:rsid w:val="009F7463"/>
    <w:rsid w:val="00A02439"/>
    <w:rsid w:val="00A045F3"/>
    <w:rsid w:val="00A16765"/>
    <w:rsid w:val="00A16F32"/>
    <w:rsid w:val="00A35A6D"/>
    <w:rsid w:val="00A37674"/>
    <w:rsid w:val="00A403BB"/>
    <w:rsid w:val="00A50834"/>
    <w:rsid w:val="00A515D1"/>
    <w:rsid w:val="00A55662"/>
    <w:rsid w:val="00A821FE"/>
    <w:rsid w:val="00A90366"/>
    <w:rsid w:val="00AA3356"/>
    <w:rsid w:val="00AA37A8"/>
    <w:rsid w:val="00AB311F"/>
    <w:rsid w:val="00AB6E5F"/>
    <w:rsid w:val="00AE5381"/>
    <w:rsid w:val="00AF7150"/>
    <w:rsid w:val="00B00DBD"/>
    <w:rsid w:val="00B052AF"/>
    <w:rsid w:val="00B1497B"/>
    <w:rsid w:val="00B2047B"/>
    <w:rsid w:val="00B509DB"/>
    <w:rsid w:val="00B63F8E"/>
    <w:rsid w:val="00B9798C"/>
    <w:rsid w:val="00BA20A0"/>
    <w:rsid w:val="00BA6CD8"/>
    <w:rsid w:val="00BB413B"/>
    <w:rsid w:val="00BB4951"/>
    <w:rsid w:val="00BD00F0"/>
    <w:rsid w:val="00BD1208"/>
    <w:rsid w:val="00BE4505"/>
    <w:rsid w:val="00C03B66"/>
    <w:rsid w:val="00C2382A"/>
    <w:rsid w:val="00C26B58"/>
    <w:rsid w:val="00C51708"/>
    <w:rsid w:val="00C556F9"/>
    <w:rsid w:val="00C5587C"/>
    <w:rsid w:val="00C56432"/>
    <w:rsid w:val="00C725F5"/>
    <w:rsid w:val="00C84413"/>
    <w:rsid w:val="00C90A97"/>
    <w:rsid w:val="00C96D66"/>
    <w:rsid w:val="00CA5268"/>
    <w:rsid w:val="00CC1210"/>
    <w:rsid w:val="00CC20B4"/>
    <w:rsid w:val="00CC4C94"/>
    <w:rsid w:val="00CC5DB1"/>
    <w:rsid w:val="00CD602B"/>
    <w:rsid w:val="00CE1CCF"/>
    <w:rsid w:val="00CE4540"/>
    <w:rsid w:val="00CF33F0"/>
    <w:rsid w:val="00CF5F97"/>
    <w:rsid w:val="00D01742"/>
    <w:rsid w:val="00D154DB"/>
    <w:rsid w:val="00D22C5D"/>
    <w:rsid w:val="00D32520"/>
    <w:rsid w:val="00D36434"/>
    <w:rsid w:val="00D40181"/>
    <w:rsid w:val="00D45FAE"/>
    <w:rsid w:val="00D57AC6"/>
    <w:rsid w:val="00D57CB0"/>
    <w:rsid w:val="00D6127C"/>
    <w:rsid w:val="00D631F2"/>
    <w:rsid w:val="00D641EF"/>
    <w:rsid w:val="00D85BB8"/>
    <w:rsid w:val="00DA61FB"/>
    <w:rsid w:val="00DA755E"/>
    <w:rsid w:val="00DE6DC0"/>
    <w:rsid w:val="00E00270"/>
    <w:rsid w:val="00E12F34"/>
    <w:rsid w:val="00E405BA"/>
    <w:rsid w:val="00E5409F"/>
    <w:rsid w:val="00E7252B"/>
    <w:rsid w:val="00E90776"/>
    <w:rsid w:val="00EC3155"/>
    <w:rsid w:val="00EE6B62"/>
    <w:rsid w:val="00EF5939"/>
    <w:rsid w:val="00F01E8F"/>
    <w:rsid w:val="00F31CAE"/>
    <w:rsid w:val="00F32309"/>
    <w:rsid w:val="00F33509"/>
    <w:rsid w:val="00F47117"/>
    <w:rsid w:val="00F64812"/>
    <w:rsid w:val="00F651AD"/>
    <w:rsid w:val="00F976D6"/>
    <w:rsid w:val="00FB4E1C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A61B"/>
  <w15:chartTrackingRefBased/>
  <w15:docId w15:val="{0ED1978E-3BE1-406C-8BC5-CB7922E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962E69"/>
    <w:pPr>
      <w:ind w:left="720"/>
      <w:contextualSpacing/>
    </w:pPr>
    <w:rPr>
      <w:lang w:val="en-ZA"/>
    </w:rPr>
  </w:style>
  <w:style w:type="character" w:styleId="CommentReference">
    <w:name w:val="annotation reference"/>
    <w:basedOn w:val="DefaultParagraphFont"/>
    <w:uiPriority w:val="99"/>
    <w:unhideWhenUsed/>
    <w:rsid w:val="0096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69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69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962E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E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62E69"/>
    <w:rPr>
      <w:i/>
      <w:iCs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962E69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62E69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2E69"/>
    <w:rPr>
      <w:lang w:val="en-US"/>
    </w:rPr>
  </w:style>
  <w:style w:type="paragraph" w:styleId="NormalWeb">
    <w:name w:val="Normal (Web)"/>
    <w:basedOn w:val="Normal"/>
    <w:uiPriority w:val="99"/>
    <w:unhideWhenUsed/>
    <w:rsid w:val="0096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2E69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62E69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71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2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29"/>
    <w:rPr>
      <w:b/>
      <w:bCs/>
      <w:sz w:val="20"/>
      <w:szCs w:val="20"/>
      <w:lang w:val="en-Z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6D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6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/" TargetMode="External"/><Relationship Id="rId13" Type="http://schemas.openxmlformats.org/officeDocument/2006/relationships/hyperlink" Target="mailto:PA-Info@resbank.co.za" TargetMode="External"/><Relationship Id="rId18" Type="http://schemas.openxmlformats.org/officeDocument/2006/relationships/hyperlink" Target="http://www.insuranceombudsman.co.z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hestie@faisombud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mailto:info@insuranceombudsman.co.z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bud.co.za" TargetMode="External"/><Relationship Id="rId20" Type="http://schemas.openxmlformats.org/officeDocument/2006/relationships/hyperlink" Target="mailto:info@faisombud.co.za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ombud.co.za" TargetMode="External"/><Relationship Id="rId23" Type="http://schemas.openxmlformats.org/officeDocument/2006/relationships/hyperlink" Target="https://faisombud.co.za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tel:+2786066327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fsca.co.za/" TargetMode="External"/><Relationship Id="rId14" Type="http://schemas.openxmlformats.org/officeDocument/2006/relationships/hyperlink" Target="http://www.resbank.co.za" TargetMode="External"/><Relationship Id="rId22" Type="http://schemas.openxmlformats.org/officeDocument/2006/relationships/hyperlink" Target="mailto:enquiries@faisombud.co.za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A6C2D-6D3B-483A-BCA6-F2DFCEEC25EE}"/>
</file>

<file path=customXml/itemProps2.xml><?xml version="1.0" encoding="utf-8"?>
<ds:datastoreItem xmlns:ds="http://schemas.openxmlformats.org/officeDocument/2006/customXml" ds:itemID="{D194F01F-3498-4181-93C2-E91B38256E00}"/>
</file>

<file path=customXml/itemProps3.xml><?xml version="1.0" encoding="utf-8"?>
<ds:datastoreItem xmlns:ds="http://schemas.openxmlformats.org/officeDocument/2006/customXml" ds:itemID="{547BBF19-78FF-47AD-8F39-C6C2F70763C5}"/>
</file>

<file path=customXml/itemProps4.xml><?xml version="1.0" encoding="utf-8"?>
<ds:datastoreItem xmlns:ds="http://schemas.openxmlformats.org/officeDocument/2006/customXml" ds:itemID="{F39EA758-DAFE-443B-B9F4-898BEA6C1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3</cp:revision>
  <cp:lastPrinted>2021-05-13T15:49:00Z</cp:lastPrinted>
  <dcterms:created xsi:type="dcterms:W3CDTF">2022-02-16T04:04:00Z</dcterms:created>
  <dcterms:modified xsi:type="dcterms:W3CDTF">2022-03-25T11:16:00Z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