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80D3" w14:textId="2D47A15D" w:rsidR="00F45D90" w:rsidRPr="00283968" w:rsidRDefault="00F627C6" w:rsidP="00463089">
      <w:pPr>
        <w:spacing w:line="276" w:lineRule="auto"/>
        <w:jc w:val="both"/>
        <w:rPr>
          <w:rFonts w:ascii="Arial" w:hAnsi="Arial" w:cs="Arial"/>
          <w:b/>
          <w:sz w:val="24"/>
          <w:szCs w:val="24"/>
        </w:rPr>
      </w:pPr>
      <w:r w:rsidRPr="00283968">
        <w:rPr>
          <w:rFonts w:ascii="Arial" w:hAnsi="Arial" w:cs="Arial"/>
          <w:b/>
          <w:sz w:val="24"/>
          <w:szCs w:val="24"/>
        </w:rPr>
        <w:t xml:space="preserve">KREDIETVERSEKERING </w:t>
      </w:r>
    </w:p>
    <w:p w14:paraId="6C2FDC3E" w14:textId="3D191ED6" w:rsidR="00717E6C" w:rsidRPr="00283968" w:rsidRDefault="00A343E1" w:rsidP="00463089">
      <w:pPr>
        <w:spacing w:line="276" w:lineRule="auto"/>
        <w:jc w:val="both"/>
        <w:rPr>
          <w:rFonts w:ascii="Arial" w:hAnsi="Arial" w:cs="Arial"/>
          <w:b/>
          <w:i/>
        </w:rPr>
      </w:pPr>
      <w:r w:rsidRPr="00A343E1">
        <w:rPr>
          <w:rFonts w:ascii="Arial" w:hAnsi="Arial" w:cs="Arial"/>
          <w:b/>
          <w:i/>
        </w:rPr>
        <w:t>Kreietversekering gaan voort om jou rekeninge te betaal wanneer jy nie meer kan nie</w:t>
      </w:r>
    </w:p>
    <w:p w14:paraId="6A990160" w14:textId="172C7D3B" w:rsidR="00F42578" w:rsidRPr="00283968" w:rsidRDefault="00F42578" w:rsidP="00463089">
      <w:pPr>
        <w:spacing w:line="276" w:lineRule="auto"/>
        <w:jc w:val="both"/>
        <w:rPr>
          <w:rFonts w:ascii="Arial" w:hAnsi="Arial" w:cs="Arial"/>
          <w:b/>
        </w:rPr>
      </w:pPr>
    </w:p>
    <w:p w14:paraId="745F44AA" w14:textId="0ABEC3C4" w:rsidR="00717E6C" w:rsidRPr="00283968" w:rsidRDefault="00F627C6" w:rsidP="00D32FCF">
      <w:pPr>
        <w:spacing w:line="276" w:lineRule="auto"/>
        <w:rPr>
          <w:rFonts w:ascii="Arial" w:hAnsi="Arial" w:cs="Arial"/>
        </w:rPr>
      </w:pPr>
      <w:r w:rsidRPr="00283968">
        <w:rPr>
          <w:rFonts w:ascii="Arial" w:hAnsi="Arial" w:cs="Arial"/>
        </w:rPr>
        <w:t xml:space="preserve">Het jy jou </w:t>
      </w:r>
      <w:r w:rsidR="00A343E1">
        <w:rPr>
          <w:rFonts w:ascii="Arial" w:hAnsi="Arial" w:cs="Arial"/>
        </w:rPr>
        <w:t>bron van inkomste</w:t>
      </w:r>
      <w:r w:rsidRPr="00283968">
        <w:rPr>
          <w:rFonts w:ascii="Arial" w:hAnsi="Arial" w:cs="Arial"/>
        </w:rPr>
        <w:t xml:space="preserve"> verloor as gevolg van </w:t>
      </w:r>
      <w:r w:rsidR="00817C22" w:rsidRPr="00283968">
        <w:rPr>
          <w:rFonts w:ascii="Arial" w:hAnsi="Arial" w:cs="Arial"/>
        </w:rPr>
        <w:t xml:space="preserve">ongeskiktheid, terminale siekte of skielike werkloosheid? </w:t>
      </w:r>
      <w:r w:rsidR="00A343E1">
        <w:rPr>
          <w:rFonts w:ascii="Arial" w:hAnsi="Arial" w:cs="Arial"/>
        </w:rPr>
        <w:t xml:space="preserve">Indien </w:t>
      </w:r>
      <w:r w:rsidR="00817C22" w:rsidRPr="00283968">
        <w:rPr>
          <w:rFonts w:ascii="Arial" w:hAnsi="Arial" w:cs="Arial"/>
        </w:rPr>
        <w:t xml:space="preserve"> jy sou sterf, wie gaan jou uitstaande skuld betaal? Kredietversekering (voorheen bekend as langtermyn) is </w:t>
      </w:r>
      <w:r w:rsidR="00283968" w:rsidRPr="00283968">
        <w:rPr>
          <w:rFonts w:ascii="Arial" w:hAnsi="Arial" w:cs="Arial"/>
        </w:rPr>
        <w:t>ŉ</w:t>
      </w:r>
      <w:r w:rsidR="00817C22" w:rsidRPr="00283968">
        <w:rPr>
          <w:rFonts w:ascii="Arial" w:hAnsi="Arial" w:cs="Arial"/>
        </w:rPr>
        <w:t xml:space="preserve"> lewensversekeringsproduk wat kan help om jou skuld te betaal as jy </w:t>
      </w:r>
      <w:r w:rsidR="00D32FCF" w:rsidRPr="00283968">
        <w:rPr>
          <w:rFonts w:ascii="Arial" w:hAnsi="Arial" w:cs="Arial"/>
        </w:rPr>
        <w:t>dit nie meer lan</w:t>
      </w:r>
      <w:r w:rsidR="00817C22" w:rsidRPr="00283968">
        <w:rPr>
          <w:rFonts w:ascii="Arial" w:hAnsi="Arial" w:cs="Arial"/>
        </w:rPr>
        <w:t>ger self</w:t>
      </w:r>
      <w:r w:rsidR="008532A8">
        <w:rPr>
          <w:rFonts w:ascii="Arial" w:hAnsi="Arial" w:cs="Arial"/>
        </w:rPr>
        <w:t xml:space="preserve"> </w:t>
      </w:r>
      <w:r w:rsidR="00817C22" w:rsidRPr="00283968">
        <w:rPr>
          <w:rFonts w:ascii="Arial" w:hAnsi="Arial" w:cs="Arial"/>
        </w:rPr>
        <w:t>kan doen nie.</w:t>
      </w:r>
      <w:r w:rsidR="005B2937" w:rsidRPr="00283968">
        <w:rPr>
          <w:rFonts w:ascii="Arial" w:hAnsi="Arial" w:cs="Arial"/>
          <w:shd w:val="clear" w:color="auto" w:fill="FFFFFF"/>
        </w:rPr>
        <w:t xml:space="preserve"> </w:t>
      </w:r>
    </w:p>
    <w:p w14:paraId="66897E6B" w14:textId="77777777" w:rsidR="00463089" w:rsidRPr="00283968" w:rsidRDefault="00463089" w:rsidP="00463089">
      <w:pPr>
        <w:spacing w:line="276" w:lineRule="auto"/>
        <w:jc w:val="both"/>
        <w:rPr>
          <w:rFonts w:ascii="Arial" w:hAnsi="Arial" w:cs="Arial"/>
        </w:rPr>
      </w:pPr>
    </w:p>
    <w:tbl>
      <w:tblPr>
        <w:tblStyle w:val="TableGrid"/>
        <w:tblW w:w="0" w:type="auto"/>
        <w:tblInd w:w="-5" w:type="dxa"/>
        <w:tblLook w:val="04A0" w:firstRow="1" w:lastRow="0" w:firstColumn="1" w:lastColumn="0" w:noHBand="0" w:noVBand="1"/>
      </w:tblPr>
      <w:tblGrid>
        <w:gridCol w:w="2351"/>
        <w:gridCol w:w="6670"/>
      </w:tblGrid>
      <w:tr w:rsidR="00463089" w:rsidRPr="00283968" w14:paraId="4AB1176B" w14:textId="77777777" w:rsidTr="00463089">
        <w:tc>
          <w:tcPr>
            <w:tcW w:w="9021" w:type="dxa"/>
            <w:gridSpan w:val="2"/>
            <w:shd w:val="clear" w:color="auto" w:fill="EEECE1" w:themeFill="background2"/>
          </w:tcPr>
          <w:p w14:paraId="3AB27D98" w14:textId="61DDEAB6" w:rsidR="00463089" w:rsidRPr="00283968" w:rsidRDefault="005B2937" w:rsidP="00463089">
            <w:pPr>
              <w:jc w:val="center"/>
              <w:rPr>
                <w:rFonts w:ascii="Arial" w:hAnsi="Arial" w:cs="Arial"/>
                <w:b/>
                <w:bCs/>
              </w:rPr>
            </w:pPr>
            <w:r w:rsidRPr="00283968">
              <w:rPr>
                <w:rFonts w:ascii="Arial" w:hAnsi="Arial" w:cs="Arial"/>
                <w:b/>
                <w:bCs/>
              </w:rPr>
              <w:t xml:space="preserve">DEFINISIES </w:t>
            </w:r>
          </w:p>
          <w:p w14:paraId="52D5922F" w14:textId="3D88D241" w:rsidR="004912CF" w:rsidRPr="00283968" w:rsidRDefault="004912CF" w:rsidP="00D32FCF">
            <w:pPr>
              <w:jc w:val="center"/>
              <w:rPr>
                <w:rFonts w:ascii="Arial" w:hAnsi="Arial" w:cs="Arial"/>
              </w:rPr>
            </w:pPr>
            <w:r w:rsidRPr="00283968">
              <w:rPr>
                <w:rFonts w:ascii="Arial" w:hAnsi="Arial" w:cs="Arial"/>
              </w:rPr>
              <w:t>Dit is belangrik dat jy duidelikheid van jou versekeringsmaatskappy kry betreffende hul definisies, alledaagse woordgebruik en frases.</w:t>
            </w:r>
          </w:p>
          <w:p w14:paraId="4F09EC0A" w14:textId="26487872" w:rsidR="00463089" w:rsidRPr="00283968" w:rsidRDefault="00463089" w:rsidP="00463089">
            <w:pPr>
              <w:jc w:val="center"/>
              <w:rPr>
                <w:rFonts w:ascii="Arial" w:hAnsi="Arial" w:cs="Arial"/>
              </w:rPr>
            </w:pPr>
          </w:p>
        </w:tc>
      </w:tr>
      <w:tr w:rsidR="009C500C" w:rsidRPr="00283968" w14:paraId="49ABF9FC" w14:textId="77777777" w:rsidTr="00463089">
        <w:trPr>
          <w:trHeight w:val="1918"/>
        </w:trPr>
        <w:tc>
          <w:tcPr>
            <w:tcW w:w="2268" w:type="dxa"/>
          </w:tcPr>
          <w:p w14:paraId="43C3CD33" w14:textId="55266BDF" w:rsidR="00463089" w:rsidRPr="00283968" w:rsidRDefault="00D32FCF" w:rsidP="00D32FCF">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Finansiële adviseur/ Finansiële diensteverskaffer</w:t>
            </w:r>
            <w:r w:rsidR="00463089" w:rsidRPr="00283968">
              <w:rPr>
                <w:rFonts w:ascii="Arial" w:hAnsi="Arial" w:cs="Arial"/>
                <w:sz w:val="22"/>
                <w:szCs w:val="22"/>
                <w:lang w:val="af-ZA"/>
              </w:rPr>
              <w:t xml:space="preserve"> (FSP)</w:t>
            </w:r>
          </w:p>
        </w:tc>
        <w:tc>
          <w:tcPr>
            <w:tcW w:w="6753" w:type="dxa"/>
          </w:tcPr>
          <w:p w14:paraId="60FC49E6" w14:textId="245D3502" w:rsidR="00463089" w:rsidRPr="00283968" w:rsidRDefault="00283968" w:rsidP="005D1C77">
            <w:pPr>
              <w:pStyle w:val="NormalWeb"/>
              <w:spacing w:before="300" w:after="300" w:line="276" w:lineRule="auto"/>
              <w:ind w:right="300"/>
              <w:jc w:val="both"/>
              <w:rPr>
                <w:rFonts w:ascii="Arial" w:hAnsi="Arial" w:cs="Arial"/>
                <w:sz w:val="22"/>
                <w:szCs w:val="22"/>
                <w:shd w:val="clear" w:color="auto" w:fill="FFFFFF"/>
                <w:lang w:val="af-ZA"/>
              </w:rPr>
            </w:pPr>
            <w:r w:rsidRPr="00283968">
              <w:rPr>
                <w:rFonts w:ascii="Arial" w:hAnsi="Arial" w:cs="Arial"/>
                <w:sz w:val="22"/>
                <w:szCs w:val="22"/>
                <w:shd w:val="clear" w:color="auto" w:fill="FFFFFF"/>
                <w:lang w:val="af-ZA"/>
              </w:rPr>
              <w:t>ŉ</w:t>
            </w:r>
            <w:r w:rsidR="00D32FCF" w:rsidRPr="00283968">
              <w:rPr>
                <w:rFonts w:ascii="Arial" w:hAnsi="Arial" w:cs="Arial"/>
                <w:sz w:val="22"/>
                <w:szCs w:val="22"/>
                <w:shd w:val="clear" w:color="auto" w:fill="FFFFFF"/>
                <w:lang w:val="af-ZA"/>
              </w:rPr>
              <w:t xml:space="preserve"> Persoon of maatskappy wat deur die  Finansiële Sektor </w:t>
            </w:r>
            <w:r w:rsidR="008532A8" w:rsidRPr="00283968">
              <w:rPr>
                <w:rFonts w:ascii="Arial" w:hAnsi="Arial" w:cs="Arial"/>
                <w:sz w:val="22"/>
                <w:szCs w:val="22"/>
                <w:shd w:val="clear" w:color="auto" w:fill="FFFFFF"/>
                <w:lang w:val="af-ZA"/>
              </w:rPr>
              <w:t xml:space="preserve">Gedragsowerheid </w:t>
            </w:r>
            <w:r w:rsidR="00D32FCF" w:rsidRPr="00283968">
              <w:rPr>
                <w:rFonts w:ascii="Arial" w:hAnsi="Arial" w:cs="Arial"/>
                <w:sz w:val="22"/>
                <w:szCs w:val="22"/>
                <w:shd w:val="clear" w:color="auto" w:fill="FFFFFF"/>
                <w:lang w:val="af-ZA"/>
              </w:rPr>
              <w:t>(FSCA) gemagtig is om finansiële advies en/of intermediêre diens</w:t>
            </w:r>
            <w:r w:rsidR="00D855CF">
              <w:rPr>
                <w:rFonts w:ascii="Arial" w:hAnsi="Arial" w:cs="Arial"/>
                <w:sz w:val="22"/>
                <w:szCs w:val="22"/>
                <w:shd w:val="clear" w:color="auto" w:fill="FFFFFF"/>
                <w:lang w:val="af-ZA"/>
              </w:rPr>
              <w:t xml:space="preserve"> te verskaf</w:t>
            </w:r>
            <w:r w:rsidR="00D32FCF" w:rsidRPr="00283968">
              <w:rPr>
                <w:rFonts w:ascii="Arial" w:hAnsi="Arial" w:cs="Arial"/>
                <w:sz w:val="22"/>
                <w:szCs w:val="22"/>
                <w:shd w:val="clear" w:color="auto" w:fill="FFFFFF"/>
                <w:lang w:val="af-ZA"/>
              </w:rPr>
              <w:t xml:space="preserve"> ten opsigte van </w:t>
            </w:r>
            <w:r w:rsidRPr="00283968">
              <w:rPr>
                <w:rFonts w:ascii="Arial" w:hAnsi="Arial" w:cs="Arial"/>
                <w:sz w:val="22"/>
                <w:szCs w:val="22"/>
                <w:shd w:val="clear" w:color="auto" w:fill="FFFFFF"/>
                <w:lang w:val="af-ZA"/>
              </w:rPr>
              <w:t>ŉ</w:t>
            </w:r>
            <w:r w:rsidR="00D32FCF" w:rsidRPr="00283968">
              <w:rPr>
                <w:rFonts w:ascii="Arial" w:hAnsi="Arial" w:cs="Arial"/>
                <w:sz w:val="22"/>
                <w:szCs w:val="22"/>
                <w:shd w:val="clear" w:color="auto" w:fill="FFFFFF"/>
                <w:lang w:val="af-ZA"/>
              </w:rPr>
              <w:t xml:space="preserve"> verskeidenheid van finansiële produkte, insluitend beleggingsprodukte en </w:t>
            </w:r>
            <w:r w:rsidRPr="00283968">
              <w:rPr>
                <w:rFonts w:ascii="Arial" w:hAnsi="Arial" w:cs="Arial"/>
                <w:sz w:val="22"/>
                <w:szCs w:val="22"/>
                <w:shd w:val="clear" w:color="auto" w:fill="FFFFFF"/>
                <w:lang w:val="af-ZA"/>
              </w:rPr>
              <w:t>versekeringspolisse</w:t>
            </w:r>
            <w:r w:rsidR="00D32FCF" w:rsidRPr="00283968">
              <w:rPr>
                <w:rFonts w:ascii="Arial" w:hAnsi="Arial" w:cs="Arial"/>
                <w:sz w:val="22"/>
                <w:szCs w:val="22"/>
                <w:shd w:val="clear" w:color="auto" w:fill="FFFFFF"/>
                <w:lang w:val="af-ZA"/>
              </w:rPr>
              <w:t>. Die FSP-lisensie van die gemagtigde persoo</w:t>
            </w:r>
            <w:r w:rsidR="005D1C77" w:rsidRPr="00283968">
              <w:rPr>
                <w:rFonts w:ascii="Arial" w:hAnsi="Arial" w:cs="Arial"/>
                <w:sz w:val="22"/>
                <w:szCs w:val="22"/>
                <w:shd w:val="clear" w:color="auto" w:fill="FFFFFF"/>
                <w:lang w:val="af-ZA"/>
              </w:rPr>
              <w:t>n</w:t>
            </w:r>
            <w:r w:rsidR="00D32FCF" w:rsidRPr="00283968">
              <w:rPr>
                <w:rFonts w:ascii="Arial" w:hAnsi="Arial" w:cs="Arial"/>
                <w:sz w:val="22"/>
                <w:szCs w:val="22"/>
                <w:shd w:val="clear" w:color="auto" w:fill="FFFFFF"/>
                <w:lang w:val="af-ZA"/>
              </w:rPr>
              <w:t xml:space="preserve"> of maa</w:t>
            </w:r>
            <w:r w:rsidR="005D1C77" w:rsidRPr="00283968">
              <w:rPr>
                <w:rFonts w:ascii="Arial" w:hAnsi="Arial" w:cs="Arial"/>
                <w:sz w:val="22"/>
                <w:szCs w:val="22"/>
                <w:shd w:val="clear" w:color="auto" w:fill="FFFFFF"/>
                <w:lang w:val="af-ZA"/>
              </w:rPr>
              <w:t>tskappy spesifiseer presies</w:t>
            </w:r>
            <w:r w:rsidR="00D855CF">
              <w:rPr>
                <w:rFonts w:ascii="Arial" w:hAnsi="Arial" w:cs="Arial"/>
                <w:sz w:val="22"/>
                <w:szCs w:val="22"/>
                <w:shd w:val="clear" w:color="auto" w:fill="FFFFFF"/>
                <w:lang w:val="af-ZA"/>
              </w:rPr>
              <w:t xml:space="preserve"> watter produkte of dienste hulle kan verkoop of oor advies kan gee.</w:t>
            </w:r>
            <w:r w:rsidR="005D1C77" w:rsidRPr="00283968">
              <w:rPr>
                <w:rFonts w:ascii="Arial" w:hAnsi="Arial" w:cs="Arial"/>
                <w:sz w:val="22"/>
                <w:szCs w:val="22"/>
                <w:shd w:val="clear" w:color="auto" w:fill="FFFFFF"/>
                <w:lang w:val="af-ZA"/>
              </w:rPr>
              <w:t xml:space="preserve"> </w:t>
            </w:r>
          </w:p>
        </w:tc>
      </w:tr>
      <w:tr w:rsidR="009C500C" w:rsidRPr="00283968" w14:paraId="15DF23E4" w14:textId="77777777" w:rsidTr="00463089">
        <w:tc>
          <w:tcPr>
            <w:tcW w:w="2268" w:type="dxa"/>
          </w:tcPr>
          <w:p w14:paraId="65A214EE" w14:textId="27E77C30" w:rsidR="00463089" w:rsidRPr="00283968" w:rsidRDefault="005D1C77" w:rsidP="005D1C77">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Kredietversekering</w:t>
            </w:r>
          </w:p>
        </w:tc>
        <w:tc>
          <w:tcPr>
            <w:tcW w:w="6753" w:type="dxa"/>
          </w:tcPr>
          <w:p w14:paraId="1609ED3E" w14:textId="7E6390C5" w:rsidR="00463089" w:rsidRPr="00283968" w:rsidRDefault="005C30AF" w:rsidP="005F5BEC">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shd w:val="clear" w:color="auto" w:fill="FFFFFF"/>
                <w:lang w:val="af-ZA"/>
              </w:rPr>
              <w:t xml:space="preserve">Kredietversekering is </w:t>
            </w:r>
            <w:r w:rsidR="00283968" w:rsidRPr="00283968">
              <w:rPr>
                <w:rFonts w:ascii="Arial" w:hAnsi="Arial" w:cs="Arial"/>
                <w:sz w:val="22"/>
                <w:szCs w:val="22"/>
                <w:shd w:val="clear" w:color="auto" w:fill="FFFFFF"/>
                <w:lang w:val="af-ZA"/>
              </w:rPr>
              <w:t>ŉ</w:t>
            </w:r>
            <w:r w:rsidRPr="00283968">
              <w:rPr>
                <w:rFonts w:ascii="Arial" w:hAnsi="Arial" w:cs="Arial"/>
                <w:sz w:val="22"/>
                <w:szCs w:val="22"/>
                <w:shd w:val="clear" w:color="auto" w:fill="FFFFFF"/>
                <w:lang w:val="af-ZA"/>
              </w:rPr>
              <w:t xml:space="preserve"> versekeringsproduk wat jy kan uitneem vir die terugbetaling van </w:t>
            </w:r>
            <w:r w:rsidR="00283968" w:rsidRPr="00283968">
              <w:rPr>
                <w:rFonts w:ascii="Arial" w:hAnsi="Arial" w:cs="Arial"/>
                <w:sz w:val="22"/>
                <w:szCs w:val="22"/>
                <w:shd w:val="clear" w:color="auto" w:fill="FFFFFF"/>
                <w:lang w:val="af-ZA"/>
              </w:rPr>
              <w:t>ŉ</w:t>
            </w:r>
            <w:r w:rsidRPr="00283968">
              <w:rPr>
                <w:rFonts w:ascii="Arial" w:hAnsi="Arial" w:cs="Arial"/>
                <w:sz w:val="22"/>
                <w:szCs w:val="22"/>
                <w:shd w:val="clear" w:color="auto" w:fill="FFFFFF"/>
                <w:lang w:val="af-ZA"/>
              </w:rPr>
              <w:t xml:space="preserve"> krediet- of leningsooreenkoms. K</w:t>
            </w:r>
            <w:r w:rsidR="005F5BEC" w:rsidRPr="00283968">
              <w:rPr>
                <w:rFonts w:ascii="Arial" w:hAnsi="Arial" w:cs="Arial"/>
                <w:sz w:val="22"/>
                <w:szCs w:val="22"/>
                <w:shd w:val="clear" w:color="auto" w:fill="FFFFFF"/>
                <w:lang w:val="af-ZA"/>
              </w:rPr>
              <w:t>redietversekering dek</w:t>
            </w:r>
            <w:r w:rsidRPr="00283968">
              <w:rPr>
                <w:rFonts w:ascii="Arial" w:hAnsi="Arial" w:cs="Arial"/>
                <w:sz w:val="22"/>
                <w:szCs w:val="22"/>
                <w:shd w:val="clear" w:color="auto" w:fill="FFFFFF"/>
                <w:lang w:val="af-ZA"/>
              </w:rPr>
              <w:t xml:space="preserve"> die verbruiker se verpligtinge ten opsigte van werkloosheid, die onvermoë om </w:t>
            </w:r>
            <w:r w:rsidR="00283968" w:rsidRPr="00283968">
              <w:rPr>
                <w:rFonts w:ascii="Arial" w:hAnsi="Arial" w:cs="Arial"/>
                <w:sz w:val="22"/>
                <w:szCs w:val="22"/>
                <w:shd w:val="clear" w:color="auto" w:fill="FFFFFF"/>
                <w:lang w:val="af-ZA"/>
              </w:rPr>
              <w:t>ŉ</w:t>
            </w:r>
            <w:r w:rsidRPr="00283968">
              <w:rPr>
                <w:rFonts w:ascii="Arial" w:hAnsi="Arial" w:cs="Arial"/>
                <w:sz w:val="22"/>
                <w:szCs w:val="22"/>
                <w:shd w:val="clear" w:color="auto" w:fill="FFFFFF"/>
                <w:lang w:val="af-ZA"/>
              </w:rPr>
              <w:t xml:space="preserve"> inkomste te verdien, </w:t>
            </w:r>
            <w:r w:rsidR="005F5BEC" w:rsidRPr="00283968">
              <w:rPr>
                <w:rFonts w:ascii="Arial" w:hAnsi="Arial" w:cs="Arial"/>
                <w:sz w:val="22"/>
                <w:szCs w:val="22"/>
                <w:shd w:val="clear" w:color="auto" w:fill="FFFFFF"/>
                <w:lang w:val="af-ZA"/>
              </w:rPr>
              <w:t>terminale siekte, die dood, of waar die goedere wat op krediet gekoop is beskadig of vernietig is maar jyas die verbruiker</w:t>
            </w:r>
            <w:r w:rsidR="006379AE" w:rsidRPr="00283968">
              <w:rPr>
                <w:rFonts w:ascii="Arial" w:hAnsi="Arial" w:cs="Arial"/>
                <w:sz w:val="22"/>
                <w:szCs w:val="22"/>
                <w:shd w:val="clear" w:color="auto" w:fill="FFFFFF"/>
                <w:lang w:val="af-ZA"/>
              </w:rPr>
              <w:t xml:space="preserve"> </w:t>
            </w:r>
            <w:r w:rsidR="005F5BEC" w:rsidRPr="00283968">
              <w:rPr>
                <w:rFonts w:ascii="Arial" w:hAnsi="Arial" w:cs="Arial"/>
                <w:sz w:val="22"/>
                <w:szCs w:val="22"/>
                <w:shd w:val="clear" w:color="auto" w:fill="FFFFFF"/>
                <w:lang w:val="af-ZA"/>
              </w:rPr>
              <w:t xml:space="preserve">nog geld op die lening verskuldig is. </w:t>
            </w:r>
          </w:p>
        </w:tc>
      </w:tr>
      <w:tr w:rsidR="009C500C" w:rsidRPr="00283968" w14:paraId="39C6917A" w14:textId="77777777" w:rsidTr="00463089">
        <w:trPr>
          <w:trHeight w:val="1454"/>
        </w:trPr>
        <w:tc>
          <w:tcPr>
            <w:tcW w:w="2268" w:type="dxa"/>
          </w:tcPr>
          <w:p w14:paraId="2C70966E" w14:textId="52A34902" w:rsidR="00463089" w:rsidRPr="00283968" w:rsidRDefault="00E06244" w:rsidP="00E06244">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Kredietverskaffer</w:t>
            </w:r>
          </w:p>
        </w:tc>
        <w:tc>
          <w:tcPr>
            <w:tcW w:w="6753" w:type="dxa"/>
          </w:tcPr>
          <w:p w14:paraId="7647C111" w14:textId="7DA21433" w:rsidR="00463089" w:rsidRPr="00283968" w:rsidRDefault="00E06244" w:rsidP="00481DA7">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Die verskaffer aan wie die verbruiker geld verskuldig is (bv. die persoon wat die krediet aan die verbruiker verleen</w:t>
            </w:r>
            <w:r w:rsidR="006379AE" w:rsidRPr="00283968">
              <w:rPr>
                <w:rFonts w:ascii="Arial" w:hAnsi="Arial" w:cs="Arial"/>
                <w:sz w:val="22"/>
                <w:szCs w:val="22"/>
                <w:lang w:val="af-ZA"/>
              </w:rPr>
              <w:t>.</w:t>
            </w:r>
            <w:r w:rsidR="006379AE">
              <w:rPr>
                <w:rFonts w:ascii="Arial" w:hAnsi="Arial" w:cs="Arial"/>
                <w:sz w:val="22"/>
                <w:szCs w:val="22"/>
                <w:lang w:val="af-ZA"/>
              </w:rPr>
              <w:t xml:space="preserve"> </w:t>
            </w:r>
            <w:r w:rsidR="006379AE" w:rsidRPr="00283968">
              <w:rPr>
                <w:rFonts w:ascii="Arial" w:hAnsi="Arial" w:cs="Arial"/>
                <w:sz w:val="22"/>
                <w:szCs w:val="22"/>
                <w:lang w:val="af-ZA"/>
              </w:rPr>
              <w:t xml:space="preserve"> </w:t>
            </w:r>
            <w:r w:rsidRPr="00283968">
              <w:rPr>
                <w:rFonts w:ascii="Arial" w:hAnsi="Arial" w:cs="Arial"/>
                <w:sz w:val="22"/>
                <w:szCs w:val="22"/>
                <w:lang w:val="af-ZA"/>
              </w:rPr>
              <w:t xml:space="preserve">Dit kan </w:t>
            </w:r>
            <w:r w:rsidR="00283968" w:rsidRPr="00283968">
              <w:rPr>
                <w:rFonts w:ascii="Arial" w:hAnsi="Arial" w:cs="Arial"/>
                <w:sz w:val="22"/>
                <w:szCs w:val="22"/>
                <w:lang w:val="af-ZA"/>
              </w:rPr>
              <w:t>ŉ</w:t>
            </w:r>
            <w:r w:rsidRPr="00283968">
              <w:rPr>
                <w:rFonts w:ascii="Arial" w:hAnsi="Arial" w:cs="Arial"/>
                <w:sz w:val="22"/>
                <w:szCs w:val="22"/>
                <w:lang w:val="af-ZA"/>
              </w:rPr>
              <w:t xml:space="preserve"> bank</w:t>
            </w:r>
            <w:r w:rsidR="00481DA7" w:rsidRPr="00283968">
              <w:rPr>
                <w:rFonts w:ascii="Arial" w:hAnsi="Arial" w:cs="Arial"/>
                <w:sz w:val="22"/>
                <w:szCs w:val="22"/>
                <w:lang w:val="af-ZA"/>
              </w:rPr>
              <w:t>, kleinhandelaar/winkel, motorfinansierder of enige ander persoon/besigheid wees wat geregistreer is by die Nasionale Kredietreguleerder</w:t>
            </w:r>
            <w:r w:rsidR="00542415" w:rsidRPr="00283968">
              <w:rPr>
                <w:rFonts w:ascii="Arial" w:hAnsi="Arial" w:cs="Arial"/>
                <w:sz w:val="22"/>
                <w:szCs w:val="22"/>
                <w:lang w:val="af-ZA"/>
              </w:rPr>
              <w:t xml:space="preserve"> (NCR)</w:t>
            </w:r>
            <w:r w:rsidR="00463089" w:rsidRPr="00283968">
              <w:rPr>
                <w:rFonts w:ascii="Arial" w:hAnsi="Arial" w:cs="Arial"/>
                <w:sz w:val="22"/>
                <w:szCs w:val="22"/>
                <w:lang w:val="af-ZA"/>
              </w:rPr>
              <w:t xml:space="preserve">. </w:t>
            </w:r>
          </w:p>
        </w:tc>
      </w:tr>
      <w:tr w:rsidR="009C500C" w:rsidRPr="00283968" w14:paraId="363D61D0" w14:textId="77777777" w:rsidTr="00463089">
        <w:tc>
          <w:tcPr>
            <w:tcW w:w="2268" w:type="dxa"/>
          </w:tcPr>
          <w:p w14:paraId="11C7C92B" w14:textId="504A3BDF" w:rsidR="00463089" w:rsidRPr="00283968" w:rsidRDefault="005E778B" w:rsidP="005E778B">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Grasietydperk</w:t>
            </w:r>
          </w:p>
        </w:tc>
        <w:tc>
          <w:tcPr>
            <w:tcW w:w="6753" w:type="dxa"/>
          </w:tcPr>
          <w:p w14:paraId="387D33EA" w14:textId="4DEDD759" w:rsidR="00463089" w:rsidRPr="00283968" w:rsidRDefault="005D358B" w:rsidP="00466E2E">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 xml:space="preserve">Die Wet op </w:t>
            </w:r>
            <w:r w:rsidR="00AA2D51" w:rsidRPr="00283968">
              <w:rPr>
                <w:rFonts w:ascii="Arial" w:hAnsi="Arial" w:cs="Arial"/>
                <w:sz w:val="22"/>
                <w:szCs w:val="22"/>
                <w:lang w:val="af-ZA"/>
              </w:rPr>
              <w:t>Langtermynversekering</w:t>
            </w:r>
            <w:r w:rsidRPr="00283968">
              <w:rPr>
                <w:rFonts w:ascii="Arial" w:hAnsi="Arial" w:cs="Arial"/>
                <w:sz w:val="22"/>
                <w:szCs w:val="22"/>
                <w:lang w:val="af-ZA"/>
              </w:rPr>
              <w:t>, Wet nommer</w:t>
            </w:r>
            <w:r w:rsidR="00542415" w:rsidRPr="00283968">
              <w:rPr>
                <w:rFonts w:ascii="Arial" w:hAnsi="Arial" w:cs="Arial"/>
                <w:sz w:val="22"/>
                <w:szCs w:val="22"/>
                <w:lang w:val="af-ZA"/>
              </w:rPr>
              <w:t xml:space="preserve"> 52 of 1998</w:t>
            </w:r>
            <w:r w:rsidRPr="00283968">
              <w:rPr>
                <w:rFonts w:ascii="Arial" w:hAnsi="Arial" w:cs="Arial"/>
                <w:sz w:val="22"/>
                <w:szCs w:val="22"/>
                <w:lang w:val="af-ZA"/>
              </w:rPr>
              <w:t xml:space="preserve">, bepaal dat, waar premies nie op die vervaldatum betaal is nie, daar </w:t>
            </w:r>
            <w:r w:rsidR="00AA2D51" w:rsidRPr="00283968">
              <w:rPr>
                <w:rFonts w:ascii="Arial" w:hAnsi="Arial" w:cs="Arial"/>
                <w:sz w:val="22"/>
                <w:szCs w:val="22"/>
                <w:lang w:val="af-ZA"/>
              </w:rPr>
              <w:t>ŉ</w:t>
            </w:r>
            <w:r w:rsidRPr="00283968">
              <w:rPr>
                <w:rFonts w:ascii="Arial" w:hAnsi="Arial" w:cs="Arial"/>
                <w:sz w:val="22"/>
                <w:szCs w:val="22"/>
                <w:lang w:val="af-ZA"/>
              </w:rPr>
              <w:t xml:space="preserve"> grasietydperk van minstens 15 dae moet wees voordat </w:t>
            </w:r>
            <w:r w:rsidR="00AA2D51" w:rsidRPr="00283968">
              <w:rPr>
                <w:rFonts w:ascii="Arial" w:hAnsi="Arial" w:cs="Arial"/>
                <w:sz w:val="22"/>
                <w:szCs w:val="22"/>
                <w:lang w:val="af-ZA"/>
              </w:rPr>
              <w:t>ŉ</w:t>
            </w:r>
            <w:r w:rsidRPr="00283968">
              <w:rPr>
                <w:rFonts w:ascii="Arial" w:hAnsi="Arial" w:cs="Arial"/>
                <w:sz w:val="22"/>
                <w:szCs w:val="22"/>
                <w:lang w:val="af-ZA"/>
              </w:rPr>
              <w:t xml:space="preserve"> polis verval. Versekeringsmaatskappye kan </w:t>
            </w:r>
            <w:r w:rsidR="00AA2D51" w:rsidRPr="00283968">
              <w:rPr>
                <w:rFonts w:ascii="Arial" w:hAnsi="Arial" w:cs="Arial"/>
                <w:sz w:val="22"/>
                <w:szCs w:val="22"/>
                <w:lang w:val="af-ZA"/>
              </w:rPr>
              <w:t>ŉ</w:t>
            </w:r>
            <w:r w:rsidRPr="00283968">
              <w:rPr>
                <w:rFonts w:ascii="Arial" w:hAnsi="Arial" w:cs="Arial"/>
                <w:sz w:val="22"/>
                <w:szCs w:val="22"/>
                <w:lang w:val="af-ZA"/>
              </w:rPr>
              <w:t xml:space="preserve"> langer tydperk toestaan, dikwels 30 dae. Dieselfde geld vir </w:t>
            </w:r>
            <w:r w:rsidR="00466E2E" w:rsidRPr="00283968">
              <w:rPr>
                <w:rFonts w:ascii="Arial" w:hAnsi="Arial" w:cs="Arial"/>
                <w:sz w:val="22"/>
                <w:szCs w:val="22"/>
                <w:lang w:val="af-ZA"/>
              </w:rPr>
              <w:t xml:space="preserve">nie-lewens (voorheen korttermyn) kragtens die </w:t>
            </w:r>
            <w:r w:rsidR="008532A8">
              <w:rPr>
                <w:rFonts w:ascii="Arial" w:hAnsi="Arial" w:cs="Arial"/>
                <w:sz w:val="22"/>
                <w:szCs w:val="22"/>
                <w:lang w:val="af-ZA"/>
              </w:rPr>
              <w:t>Korttermynv</w:t>
            </w:r>
            <w:r w:rsidR="00466E2E" w:rsidRPr="00283968">
              <w:rPr>
                <w:rFonts w:ascii="Arial" w:hAnsi="Arial" w:cs="Arial"/>
                <w:sz w:val="22"/>
                <w:szCs w:val="22"/>
                <w:lang w:val="af-ZA"/>
              </w:rPr>
              <w:t xml:space="preserve">ersekeringswet, Wet nommer 53 van 1998. Dit is belangrik dat polishouers die bepalings en voorwaardes van die poliskontrak lees en verstaan. </w:t>
            </w:r>
          </w:p>
        </w:tc>
      </w:tr>
      <w:tr w:rsidR="009C500C" w:rsidRPr="00283968" w14:paraId="2661F186" w14:textId="77777777" w:rsidTr="00463089">
        <w:tc>
          <w:tcPr>
            <w:tcW w:w="2268" w:type="dxa"/>
          </w:tcPr>
          <w:p w14:paraId="6BDE3F2D" w14:textId="63EB7261" w:rsidR="00463089" w:rsidRPr="00283968" w:rsidRDefault="00656B1A" w:rsidP="00463089">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lastRenderedPageBreak/>
              <w:t>Premie</w:t>
            </w:r>
          </w:p>
        </w:tc>
        <w:tc>
          <w:tcPr>
            <w:tcW w:w="6753" w:type="dxa"/>
          </w:tcPr>
          <w:p w14:paraId="482AA0A7" w14:textId="32F48947" w:rsidR="00463089" w:rsidRPr="00283968" w:rsidRDefault="00656B1A" w:rsidP="00656B1A">
            <w:pPr>
              <w:pStyle w:val="NormalWeb"/>
              <w:spacing w:before="300" w:after="300" w:line="276" w:lineRule="auto"/>
              <w:ind w:right="300"/>
              <w:jc w:val="both"/>
              <w:rPr>
                <w:rFonts w:ascii="Arial" w:hAnsi="Arial" w:cs="Arial"/>
                <w:strike/>
                <w:sz w:val="22"/>
                <w:szCs w:val="22"/>
                <w:lang w:val="af-ZA"/>
              </w:rPr>
            </w:pPr>
            <w:r w:rsidRPr="00283968">
              <w:rPr>
                <w:rFonts w:ascii="Arial" w:hAnsi="Arial" w:cs="Arial"/>
                <w:sz w:val="22"/>
                <w:szCs w:val="22"/>
                <w:lang w:val="af-ZA"/>
              </w:rPr>
              <w:t xml:space="preserve">Die bedrag wat jy aan </w:t>
            </w:r>
            <w:r w:rsidR="00AA2D51" w:rsidRPr="00283968">
              <w:rPr>
                <w:rFonts w:ascii="Arial" w:hAnsi="Arial" w:cs="Arial"/>
                <w:sz w:val="22"/>
                <w:szCs w:val="22"/>
                <w:lang w:val="af-ZA"/>
              </w:rPr>
              <w:t>ŉ</w:t>
            </w:r>
            <w:r w:rsidRPr="00283968">
              <w:rPr>
                <w:rFonts w:ascii="Arial" w:hAnsi="Arial" w:cs="Arial"/>
                <w:sz w:val="22"/>
                <w:szCs w:val="22"/>
                <w:lang w:val="af-ZA"/>
              </w:rPr>
              <w:t xml:space="preserve"> versekeringsmaatskappy sal betaal in ruil vir die voordeel wat in die polis uiteengesit word. Premies word op vaste ooreengekome tussenposes betaal, gewoonlik maandeliks of jaarliks. </w:t>
            </w:r>
          </w:p>
        </w:tc>
      </w:tr>
      <w:tr w:rsidR="009C500C" w:rsidRPr="00283968" w14:paraId="16042597" w14:textId="77777777" w:rsidTr="00463089">
        <w:tc>
          <w:tcPr>
            <w:tcW w:w="2268" w:type="dxa"/>
          </w:tcPr>
          <w:p w14:paraId="167B66C4" w14:textId="3CE191DC" w:rsidR="00463089" w:rsidRPr="00283968" w:rsidRDefault="00775A34" w:rsidP="00775A34">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Vervallings</w:t>
            </w:r>
          </w:p>
        </w:tc>
        <w:tc>
          <w:tcPr>
            <w:tcW w:w="6753" w:type="dxa"/>
          </w:tcPr>
          <w:p w14:paraId="172232D0" w14:textId="4A8E719C" w:rsidR="00463089" w:rsidRPr="00283968" w:rsidRDefault="00463089" w:rsidP="00113A58">
            <w:pPr>
              <w:pStyle w:val="NormalWeb"/>
              <w:spacing w:before="300" w:after="300" w:line="276" w:lineRule="auto"/>
              <w:ind w:right="300"/>
              <w:jc w:val="both"/>
              <w:rPr>
                <w:rFonts w:ascii="Arial" w:hAnsi="Arial" w:cs="Arial"/>
                <w:sz w:val="22"/>
                <w:szCs w:val="22"/>
                <w:lang w:val="af-ZA"/>
              </w:rPr>
            </w:pPr>
            <w:r w:rsidRPr="00283968">
              <w:rPr>
                <w:rFonts w:ascii="Arial" w:hAnsi="Arial" w:cs="Arial"/>
                <w:sz w:val="22"/>
                <w:szCs w:val="22"/>
                <w:lang w:val="af-ZA"/>
              </w:rPr>
              <w:t>“</w:t>
            </w:r>
            <w:r w:rsidR="00775A34" w:rsidRPr="00283968">
              <w:rPr>
                <w:rFonts w:ascii="Arial" w:hAnsi="Arial" w:cs="Arial"/>
                <w:sz w:val="22"/>
                <w:szCs w:val="22"/>
                <w:lang w:val="af-ZA"/>
              </w:rPr>
              <w:t>Vervalling</w:t>
            </w:r>
            <w:r w:rsidRPr="00283968">
              <w:rPr>
                <w:rFonts w:ascii="Arial" w:hAnsi="Arial" w:cs="Arial"/>
                <w:sz w:val="22"/>
                <w:szCs w:val="22"/>
                <w:lang w:val="af-ZA"/>
              </w:rPr>
              <w:t xml:space="preserve">” is </w:t>
            </w:r>
            <w:r w:rsidR="00113A58" w:rsidRPr="00283968">
              <w:rPr>
                <w:rFonts w:ascii="Arial" w:hAnsi="Arial" w:cs="Arial"/>
                <w:sz w:val="22"/>
                <w:szCs w:val="22"/>
                <w:lang w:val="af-ZA"/>
              </w:rPr>
              <w:t xml:space="preserve">die kortbegrip vir </w:t>
            </w:r>
            <w:r w:rsidRPr="00283968">
              <w:rPr>
                <w:rFonts w:ascii="Arial" w:hAnsi="Arial" w:cs="Arial"/>
                <w:sz w:val="22"/>
                <w:szCs w:val="22"/>
                <w:lang w:val="af-ZA"/>
              </w:rPr>
              <w:t>“</w:t>
            </w:r>
            <w:r w:rsidR="00113A58" w:rsidRPr="00283968">
              <w:rPr>
                <w:rFonts w:ascii="Arial" w:hAnsi="Arial" w:cs="Arial"/>
                <w:sz w:val="22"/>
                <w:szCs w:val="22"/>
                <w:lang w:val="af-ZA"/>
              </w:rPr>
              <w:t>vervalling van dekking</w:t>
            </w:r>
            <w:r w:rsidRPr="00283968">
              <w:rPr>
                <w:rFonts w:ascii="Arial" w:hAnsi="Arial" w:cs="Arial"/>
                <w:sz w:val="22"/>
                <w:szCs w:val="22"/>
                <w:lang w:val="af-ZA"/>
              </w:rPr>
              <w:t xml:space="preserve">,” </w:t>
            </w:r>
            <w:r w:rsidR="00113A58" w:rsidRPr="00283968">
              <w:rPr>
                <w:rFonts w:ascii="Arial" w:hAnsi="Arial" w:cs="Arial"/>
                <w:sz w:val="22"/>
                <w:szCs w:val="22"/>
                <w:lang w:val="af-ZA"/>
              </w:rPr>
              <w:t xml:space="preserve">wat beteken dat die polis nie meer die voordeel namens die versekerde persoon(e) sal betaal indien hy/hulle nie die premies betaal nie. </w:t>
            </w:r>
          </w:p>
        </w:tc>
      </w:tr>
      <w:tr w:rsidR="009C500C" w:rsidRPr="00283968" w14:paraId="24B93E9E" w14:textId="77777777" w:rsidTr="000A7116">
        <w:trPr>
          <w:trHeight w:val="1178"/>
        </w:trPr>
        <w:tc>
          <w:tcPr>
            <w:tcW w:w="2268" w:type="dxa"/>
          </w:tcPr>
          <w:p w14:paraId="3822C508" w14:textId="56FD5EFE" w:rsidR="00463089" w:rsidRPr="00283968" w:rsidRDefault="00FC3A5B" w:rsidP="00FC3A5B">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 xml:space="preserve">Polisuitsluitings en –beperkings </w:t>
            </w:r>
          </w:p>
        </w:tc>
        <w:tc>
          <w:tcPr>
            <w:tcW w:w="6753" w:type="dxa"/>
          </w:tcPr>
          <w:p w14:paraId="2CE33D73" w14:textId="386B3DAF" w:rsidR="00463089" w:rsidRPr="00283968" w:rsidRDefault="00FC3A5B" w:rsidP="00FF4C0C">
            <w:pPr>
              <w:pStyle w:val="NormalWeb"/>
              <w:spacing w:before="300" w:after="300" w:line="276" w:lineRule="auto"/>
              <w:ind w:right="300"/>
              <w:jc w:val="both"/>
              <w:rPr>
                <w:rFonts w:ascii="Arial" w:hAnsi="Arial" w:cs="Arial"/>
                <w:sz w:val="22"/>
                <w:szCs w:val="22"/>
                <w:shd w:val="clear" w:color="auto" w:fill="FFFFFF"/>
                <w:lang w:val="af-ZA"/>
              </w:rPr>
            </w:pPr>
            <w:r w:rsidRPr="00283968">
              <w:rPr>
                <w:rFonts w:ascii="Arial" w:hAnsi="Arial" w:cs="Arial"/>
                <w:sz w:val="22"/>
                <w:szCs w:val="22"/>
                <w:lang w:val="af-ZA"/>
              </w:rPr>
              <w:t xml:space="preserve">Uitsluitings is spesifieke items, verliese of gebeure wat nie kragtens die voorwaardes van jou polis gedek is nie. Beperkings is </w:t>
            </w:r>
            <w:r w:rsidR="00FF4C0C" w:rsidRPr="00283968">
              <w:rPr>
                <w:rFonts w:ascii="Arial" w:hAnsi="Arial" w:cs="Arial"/>
                <w:sz w:val="22"/>
                <w:szCs w:val="22"/>
                <w:lang w:val="af-ZA"/>
              </w:rPr>
              <w:t>gevare, risiko</w:t>
            </w:r>
            <w:r w:rsidR="008532A8">
              <w:rPr>
                <w:rFonts w:ascii="Arial" w:hAnsi="Arial" w:cs="Arial"/>
                <w:sz w:val="22"/>
                <w:szCs w:val="22"/>
                <w:lang w:val="af-ZA"/>
              </w:rPr>
              <w:t>s</w:t>
            </w:r>
            <w:r w:rsidR="00FF4C0C" w:rsidRPr="00283968">
              <w:rPr>
                <w:rFonts w:ascii="Arial" w:hAnsi="Arial" w:cs="Arial"/>
                <w:sz w:val="22"/>
                <w:szCs w:val="22"/>
                <w:lang w:val="af-ZA"/>
              </w:rPr>
              <w:t xml:space="preserve">, omstandighede of eiendom wat nie deur jou polis gedek is nie. </w:t>
            </w:r>
          </w:p>
        </w:tc>
      </w:tr>
      <w:tr w:rsidR="009C500C" w:rsidRPr="00283968" w14:paraId="02815F2C" w14:textId="77777777" w:rsidTr="00463089">
        <w:tc>
          <w:tcPr>
            <w:tcW w:w="2268" w:type="dxa"/>
          </w:tcPr>
          <w:p w14:paraId="71A40511" w14:textId="5E4483E0" w:rsidR="00463089" w:rsidRPr="00283968" w:rsidRDefault="009C500C" w:rsidP="009C500C">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Afkoeltydperk</w:t>
            </w:r>
          </w:p>
        </w:tc>
        <w:tc>
          <w:tcPr>
            <w:tcW w:w="6753" w:type="dxa"/>
          </w:tcPr>
          <w:p w14:paraId="4AF0E4C3" w14:textId="5F3FCB69" w:rsidR="00463089" w:rsidRPr="00283968" w:rsidRDefault="009C500C" w:rsidP="00463089">
            <w:pPr>
              <w:shd w:val="clear" w:color="auto" w:fill="FFFFFF" w:themeFill="background1"/>
              <w:spacing w:line="276" w:lineRule="auto"/>
              <w:jc w:val="both"/>
              <w:rPr>
                <w:rFonts w:ascii="Arial" w:hAnsi="Arial" w:cs="Arial"/>
              </w:rPr>
            </w:pPr>
            <w:bookmarkStart w:id="0" w:name="_Hlk49156789"/>
            <w:r w:rsidRPr="00283968">
              <w:rPr>
                <w:rFonts w:ascii="Arial" w:hAnsi="Arial" w:cs="Arial"/>
              </w:rPr>
              <w:t xml:space="preserve">Jy mag </w:t>
            </w:r>
            <w:r w:rsidR="00AA2D51" w:rsidRPr="00283968">
              <w:rPr>
                <w:rFonts w:ascii="Arial" w:hAnsi="Arial" w:cs="Arial"/>
              </w:rPr>
              <w:t>ŉ</w:t>
            </w:r>
            <w:r w:rsidRPr="00283968">
              <w:rPr>
                <w:rFonts w:ascii="Arial" w:hAnsi="Arial" w:cs="Arial"/>
              </w:rPr>
              <w:t xml:space="preserve"> lewenspolis kanselleer binne </w:t>
            </w:r>
            <w:r w:rsidR="00AA2D51" w:rsidRPr="00283968">
              <w:rPr>
                <w:rFonts w:ascii="Arial" w:hAnsi="Arial" w:cs="Arial"/>
              </w:rPr>
              <w:t>ŉ</w:t>
            </w:r>
            <w:r w:rsidRPr="00283968">
              <w:rPr>
                <w:rFonts w:ascii="Arial" w:hAnsi="Arial" w:cs="Arial"/>
              </w:rPr>
              <w:t xml:space="preserve"> tydperk van 31 dae nadat die polisdokumente ontvang is indien jy nie </w:t>
            </w:r>
            <w:r w:rsidR="00AA2D51" w:rsidRPr="00283968">
              <w:rPr>
                <w:rFonts w:ascii="Arial" w:hAnsi="Arial" w:cs="Arial"/>
              </w:rPr>
              <w:t>ŉ</w:t>
            </w:r>
            <w:r w:rsidRPr="00283968">
              <w:rPr>
                <w:rFonts w:ascii="Arial" w:hAnsi="Arial" w:cs="Arial"/>
              </w:rPr>
              <w:t xml:space="preserve"> voordeel geëis het nie. </w:t>
            </w:r>
            <w:bookmarkEnd w:id="0"/>
            <w:r w:rsidRPr="00283968">
              <w:rPr>
                <w:rFonts w:ascii="Arial" w:hAnsi="Arial" w:cs="Arial"/>
              </w:rPr>
              <w:t xml:space="preserve">As polishouer moet jy die blootleggingsverklaring, wat deur die versekeringsmaatskappy aan jou voorsien word, nagaan aangesien versekeraars se </w:t>
            </w:r>
            <w:r w:rsidR="00A343E1" w:rsidRPr="00A343E1">
              <w:rPr>
                <w:rFonts w:ascii="Arial" w:hAnsi="Arial" w:cs="Arial"/>
              </w:rPr>
              <w:t>afkoelperiodes</w:t>
            </w:r>
            <w:r w:rsidRPr="00283968">
              <w:rPr>
                <w:rFonts w:ascii="Arial" w:hAnsi="Arial" w:cs="Arial"/>
              </w:rPr>
              <w:t xml:space="preserve"> kan wissel. Indien jy nie </w:t>
            </w:r>
            <w:r w:rsidR="00AA2D51" w:rsidRPr="00283968">
              <w:rPr>
                <w:rFonts w:ascii="Arial" w:hAnsi="Arial" w:cs="Arial"/>
              </w:rPr>
              <w:t>ŉ</w:t>
            </w:r>
            <w:r w:rsidRPr="00283968">
              <w:rPr>
                <w:rFonts w:ascii="Arial" w:hAnsi="Arial" w:cs="Arial"/>
              </w:rPr>
              <w:t xml:space="preserve"> voordeel geëis het nie, en as die polis binne die afkoelperiode gekanselleer is, </w:t>
            </w:r>
            <w:r w:rsidR="00507E39" w:rsidRPr="00283968">
              <w:rPr>
                <w:rFonts w:ascii="Arial" w:hAnsi="Arial" w:cs="Arial"/>
              </w:rPr>
              <w:t xml:space="preserve">kan </w:t>
            </w:r>
            <w:r w:rsidR="00C64028" w:rsidRPr="00283968">
              <w:rPr>
                <w:rFonts w:ascii="Arial" w:hAnsi="Arial" w:cs="Arial"/>
              </w:rPr>
              <w:t>enige premie wat jy betaal het</w:t>
            </w:r>
            <w:r w:rsidR="00507E39" w:rsidRPr="00283968">
              <w:rPr>
                <w:rFonts w:ascii="Arial" w:hAnsi="Arial" w:cs="Arial"/>
              </w:rPr>
              <w:t xml:space="preserve"> aan jou terugbetaal word met aftrekking van kostes wat deur die versekeringsmaatskappy aangegaan is. </w:t>
            </w:r>
          </w:p>
          <w:p w14:paraId="1684DF90" w14:textId="77777777" w:rsidR="00463089" w:rsidRPr="00283968" w:rsidRDefault="00463089" w:rsidP="00463089">
            <w:pPr>
              <w:spacing w:line="276" w:lineRule="auto"/>
              <w:jc w:val="both"/>
              <w:rPr>
                <w:rFonts w:ascii="Arial" w:hAnsi="Arial" w:cs="Arial"/>
              </w:rPr>
            </w:pPr>
          </w:p>
        </w:tc>
      </w:tr>
      <w:tr w:rsidR="009C500C" w:rsidRPr="00283968" w14:paraId="6C5E9CFF" w14:textId="77777777" w:rsidTr="00463089">
        <w:tc>
          <w:tcPr>
            <w:tcW w:w="2268" w:type="dxa"/>
          </w:tcPr>
          <w:p w14:paraId="382CD5E1" w14:textId="77777777" w:rsidR="00463089" w:rsidRPr="00283968" w:rsidRDefault="00463089" w:rsidP="00463089">
            <w:pPr>
              <w:pStyle w:val="NormalWeb"/>
              <w:spacing w:before="300" w:beforeAutospacing="0" w:after="300" w:afterAutospacing="0" w:line="276" w:lineRule="auto"/>
              <w:ind w:right="300"/>
              <w:jc w:val="both"/>
              <w:rPr>
                <w:rFonts w:ascii="Arial" w:hAnsi="Arial" w:cs="Arial"/>
                <w:sz w:val="22"/>
                <w:szCs w:val="22"/>
                <w:lang w:val="af-ZA"/>
              </w:rPr>
            </w:pPr>
            <w:r w:rsidRPr="00283968">
              <w:rPr>
                <w:rFonts w:ascii="Arial" w:hAnsi="Arial" w:cs="Arial"/>
                <w:sz w:val="22"/>
                <w:szCs w:val="22"/>
                <w:lang w:val="af-ZA"/>
              </w:rPr>
              <w:t>Ombudsman</w:t>
            </w:r>
          </w:p>
        </w:tc>
        <w:tc>
          <w:tcPr>
            <w:tcW w:w="6753" w:type="dxa"/>
          </w:tcPr>
          <w:p w14:paraId="2B15E9BD" w14:textId="77777777" w:rsidR="00463089" w:rsidRPr="00283968" w:rsidRDefault="00463089" w:rsidP="00463089">
            <w:pPr>
              <w:spacing w:line="276" w:lineRule="auto"/>
              <w:jc w:val="both"/>
              <w:rPr>
                <w:rFonts w:ascii="Arial" w:hAnsi="Arial" w:cs="Arial"/>
              </w:rPr>
            </w:pPr>
          </w:p>
          <w:p w14:paraId="02B4CFB4" w14:textId="601ECF82" w:rsidR="00463089" w:rsidRPr="00283968" w:rsidRDefault="00E21D2D" w:rsidP="00463089">
            <w:pPr>
              <w:spacing w:line="276" w:lineRule="auto"/>
              <w:jc w:val="both"/>
              <w:rPr>
                <w:rFonts w:ascii="Arial" w:hAnsi="Arial" w:cs="Arial"/>
              </w:rPr>
            </w:pPr>
            <w:r w:rsidRPr="00283968">
              <w:rPr>
                <w:rFonts w:ascii="Arial" w:hAnsi="Arial" w:cs="Arial"/>
              </w:rPr>
              <w:t xml:space="preserve">Daar is verskillende Ombudsmankantore wat met verskillende soorte klagtes handel. </w:t>
            </w:r>
            <w:r w:rsidR="00AA2D51" w:rsidRPr="00283968">
              <w:rPr>
                <w:rFonts w:ascii="Arial" w:hAnsi="Arial" w:cs="Arial"/>
              </w:rPr>
              <w:t>ŉ</w:t>
            </w:r>
            <w:r w:rsidRPr="00283968">
              <w:rPr>
                <w:rFonts w:ascii="Arial" w:hAnsi="Arial" w:cs="Arial"/>
              </w:rPr>
              <w:t xml:space="preserve"> Klagte word slegs na </w:t>
            </w:r>
            <w:r w:rsidR="00AA2D51" w:rsidRPr="00283968">
              <w:rPr>
                <w:rFonts w:ascii="Arial" w:hAnsi="Arial" w:cs="Arial"/>
              </w:rPr>
              <w:t>ŉ</w:t>
            </w:r>
            <w:r w:rsidRPr="00283968">
              <w:rPr>
                <w:rFonts w:ascii="Arial" w:hAnsi="Arial" w:cs="Arial"/>
              </w:rPr>
              <w:t xml:space="preserve"> Ombudsman verwys as jy die instelling se interne klagteprosedure nagekom het. As jy ontevrede is met hul reaksie op jou klagte, kan jy dit na die toepaslike Ombudsman verwys vir verdere ondersoek. (Verwys na die </w:t>
            </w:r>
            <w:r w:rsidRPr="00283968">
              <w:rPr>
                <w:rFonts w:ascii="Arial" w:hAnsi="Arial" w:cs="Arial"/>
                <w:i/>
              </w:rPr>
              <w:t>Nuttige Kontakte</w:t>
            </w:r>
            <w:r w:rsidRPr="00283968">
              <w:rPr>
                <w:rFonts w:ascii="Arial" w:hAnsi="Arial" w:cs="Arial"/>
              </w:rPr>
              <w:t xml:space="preserve">-afdeling van hierdie dokument om vas te stel watter Ombudsman jurisdiksie het oor </w:t>
            </w:r>
            <w:r w:rsidR="00AA2D51" w:rsidRPr="00283968">
              <w:rPr>
                <w:rFonts w:ascii="Arial" w:hAnsi="Arial" w:cs="Arial"/>
              </w:rPr>
              <w:t>ŉ</w:t>
            </w:r>
            <w:r w:rsidR="00AA2D51">
              <w:rPr>
                <w:rFonts w:ascii="Arial" w:hAnsi="Arial" w:cs="Arial"/>
              </w:rPr>
              <w:t xml:space="preserve"> spesifieke tipe polis.) </w:t>
            </w:r>
          </w:p>
          <w:p w14:paraId="6D90F046" w14:textId="77777777" w:rsidR="00463089" w:rsidRPr="00283968" w:rsidRDefault="00463089" w:rsidP="00463089">
            <w:pPr>
              <w:spacing w:line="276" w:lineRule="auto"/>
              <w:jc w:val="both"/>
              <w:rPr>
                <w:rFonts w:ascii="Arial" w:hAnsi="Arial" w:cs="Arial"/>
              </w:rPr>
            </w:pPr>
          </w:p>
        </w:tc>
      </w:tr>
    </w:tbl>
    <w:p w14:paraId="0F27D73F" w14:textId="77777777" w:rsidR="006B52E1" w:rsidRPr="00283968" w:rsidRDefault="006B52E1" w:rsidP="006B52E1">
      <w:pPr>
        <w:pStyle w:val="ListParagraph"/>
        <w:spacing w:line="276" w:lineRule="auto"/>
        <w:ind w:left="720"/>
        <w:jc w:val="both"/>
        <w:rPr>
          <w:rFonts w:ascii="Arial" w:hAnsi="Arial" w:cs="Arial"/>
          <w:b/>
          <w:bCs/>
          <w:sz w:val="22"/>
          <w:szCs w:val="22"/>
        </w:rPr>
      </w:pPr>
    </w:p>
    <w:p w14:paraId="72F91136" w14:textId="04FED4BD" w:rsidR="00463089" w:rsidRPr="00283968" w:rsidRDefault="00EE72B4" w:rsidP="006B52E1">
      <w:pPr>
        <w:pStyle w:val="ListParagraph"/>
        <w:spacing w:line="276" w:lineRule="auto"/>
        <w:jc w:val="both"/>
        <w:rPr>
          <w:rFonts w:ascii="Arial" w:hAnsi="Arial" w:cs="Arial"/>
          <w:b/>
          <w:sz w:val="22"/>
          <w:szCs w:val="22"/>
        </w:rPr>
      </w:pPr>
      <w:r w:rsidRPr="00283968">
        <w:rPr>
          <w:rFonts w:ascii="Arial" w:hAnsi="Arial" w:cs="Arial"/>
          <w:b/>
          <w:bCs/>
          <w:sz w:val="22"/>
          <w:szCs w:val="22"/>
        </w:rPr>
        <w:t xml:space="preserve">Inhoudsblad </w:t>
      </w:r>
    </w:p>
    <w:p w14:paraId="744D59A3" w14:textId="77777777" w:rsidR="006B52E1" w:rsidRPr="00283968" w:rsidRDefault="006B52E1" w:rsidP="00463089">
      <w:pPr>
        <w:spacing w:line="276" w:lineRule="auto"/>
        <w:jc w:val="both"/>
        <w:rPr>
          <w:rFonts w:ascii="Arial" w:hAnsi="Arial" w:cs="Arial"/>
          <w:b/>
        </w:rPr>
      </w:pPr>
    </w:p>
    <w:p w14:paraId="4E465F09" w14:textId="40BA6CF3"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Wat is kredietversekering</w:t>
      </w:r>
      <w:r w:rsidR="00717E6C" w:rsidRPr="00283968">
        <w:rPr>
          <w:rFonts w:ascii="Arial" w:hAnsi="Arial" w:cs="Arial"/>
          <w:sz w:val="22"/>
          <w:szCs w:val="22"/>
        </w:rPr>
        <w:t>?</w:t>
      </w:r>
    </w:p>
    <w:p w14:paraId="2482D6A1" w14:textId="190B89CB" w:rsidR="00717E6C" w:rsidRPr="00283968" w:rsidRDefault="00EE72B4" w:rsidP="00EE72B4">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Tipes kredietversekering </w:t>
      </w:r>
    </w:p>
    <w:p w14:paraId="27BD8E48" w14:textId="4CCC6F74"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Hoe die Nasionale Kredietwet (NCR) my beskerm </w:t>
      </w:r>
    </w:p>
    <w:p w14:paraId="076A25F6" w14:textId="6AB1E2DF"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My regte en kredietversekering </w:t>
      </w:r>
    </w:p>
    <w:p w14:paraId="30C61F90" w14:textId="75ADD7A4"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My verantwoordelikhede wanneer ek kredietversekering koop </w:t>
      </w:r>
    </w:p>
    <w:p w14:paraId="4ECE1226" w14:textId="5E31E358"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My kredietverskaffer se blootleggingsverantwoordelikheid teenoor my </w:t>
      </w:r>
    </w:p>
    <w:p w14:paraId="48AF8875" w14:textId="455972B5"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Wenke oor hoe om eise in te dien </w:t>
      </w:r>
    </w:p>
    <w:p w14:paraId="565E63DD" w14:textId="71909510" w:rsidR="00717E6C" w:rsidRPr="00283968" w:rsidRDefault="00EE72B4" w:rsidP="00463089">
      <w:pPr>
        <w:pStyle w:val="ListParagraph"/>
        <w:numPr>
          <w:ilvl w:val="0"/>
          <w:numId w:val="4"/>
        </w:numPr>
        <w:spacing w:line="276" w:lineRule="auto"/>
        <w:jc w:val="both"/>
        <w:rPr>
          <w:rFonts w:ascii="Arial" w:hAnsi="Arial" w:cs="Arial"/>
          <w:sz w:val="22"/>
          <w:szCs w:val="22"/>
        </w:rPr>
      </w:pPr>
      <w:r w:rsidRPr="00283968">
        <w:rPr>
          <w:rFonts w:ascii="Arial" w:hAnsi="Arial" w:cs="Arial"/>
          <w:sz w:val="22"/>
          <w:szCs w:val="22"/>
        </w:rPr>
        <w:t xml:space="preserve">Hoe om </w:t>
      </w:r>
      <w:r w:rsidR="00AA2D51" w:rsidRPr="00283968">
        <w:rPr>
          <w:rFonts w:ascii="Arial" w:hAnsi="Arial" w:cs="Arial"/>
          <w:sz w:val="22"/>
          <w:szCs w:val="22"/>
        </w:rPr>
        <w:t>ŉ</w:t>
      </w:r>
      <w:r w:rsidRPr="00283968">
        <w:rPr>
          <w:rFonts w:ascii="Arial" w:hAnsi="Arial" w:cs="Arial"/>
          <w:sz w:val="22"/>
          <w:szCs w:val="22"/>
        </w:rPr>
        <w:t xml:space="preserve"> eis teen my versekeraar in te stel </w:t>
      </w:r>
    </w:p>
    <w:p w14:paraId="40017524" w14:textId="52B36B97" w:rsidR="002639C5" w:rsidRPr="00A343E1" w:rsidRDefault="00EE72B4" w:rsidP="00A01943">
      <w:pPr>
        <w:pStyle w:val="ListParagraph"/>
        <w:numPr>
          <w:ilvl w:val="0"/>
          <w:numId w:val="4"/>
        </w:numPr>
        <w:spacing w:line="276" w:lineRule="auto"/>
        <w:jc w:val="both"/>
        <w:rPr>
          <w:rFonts w:ascii="Arial" w:hAnsi="Arial" w:cs="Arial"/>
          <w:sz w:val="22"/>
          <w:szCs w:val="22"/>
        </w:rPr>
      </w:pPr>
      <w:r w:rsidRPr="00A343E1">
        <w:rPr>
          <w:rFonts w:ascii="Arial" w:hAnsi="Arial" w:cs="Arial"/>
          <w:sz w:val="22"/>
          <w:szCs w:val="22"/>
        </w:rPr>
        <w:t xml:space="preserve">Nuttige kontakte </w:t>
      </w:r>
    </w:p>
    <w:p w14:paraId="0B21C9BE" w14:textId="77777777" w:rsidR="00465B2F" w:rsidRPr="00283968" w:rsidRDefault="00465B2F" w:rsidP="001F3256">
      <w:pPr>
        <w:spacing w:line="276" w:lineRule="auto"/>
        <w:ind w:left="360"/>
        <w:jc w:val="both"/>
      </w:pPr>
    </w:p>
    <w:p w14:paraId="7D83CA80" w14:textId="448CDB09" w:rsidR="006211E7" w:rsidRPr="00283968" w:rsidRDefault="00EE72B4" w:rsidP="00463089">
      <w:pPr>
        <w:pStyle w:val="ListParagraph"/>
        <w:numPr>
          <w:ilvl w:val="0"/>
          <w:numId w:val="11"/>
        </w:numPr>
        <w:tabs>
          <w:tab w:val="left" w:pos="360"/>
        </w:tabs>
        <w:spacing w:line="276" w:lineRule="auto"/>
        <w:jc w:val="both"/>
        <w:rPr>
          <w:rFonts w:ascii="Arial" w:hAnsi="Arial" w:cs="Arial"/>
          <w:b/>
          <w:bCs/>
          <w:sz w:val="22"/>
          <w:szCs w:val="22"/>
        </w:rPr>
      </w:pPr>
      <w:r w:rsidRPr="00283968">
        <w:rPr>
          <w:rFonts w:ascii="Arial" w:hAnsi="Arial" w:cs="Arial"/>
          <w:b/>
          <w:bCs/>
          <w:sz w:val="22"/>
          <w:szCs w:val="22"/>
        </w:rPr>
        <w:t xml:space="preserve">Wat is Kredietversekering? </w:t>
      </w:r>
    </w:p>
    <w:p w14:paraId="25AEC0B8" w14:textId="77777777" w:rsidR="00567035" w:rsidRPr="00283968" w:rsidRDefault="00567035" w:rsidP="00463089">
      <w:pPr>
        <w:pStyle w:val="ListParagraph"/>
        <w:spacing w:line="276" w:lineRule="auto"/>
        <w:ind w:left="360"/>
        <w:jc w:val="both"/>
        <w:rPr>
          <w:rFonts w:ascii="Arial" w:hAnsi="Arial" w:cs="Arial"/>
          <w:b/>
          <w:bCs/>
          <w:sz w:val="22"/>
          <w:szCs w:val="22"/>
        </w:rPr>
      </w:pPr>
    </w:p>
    <w:p w14:paraId="589D5E6B" w14:textId="1A8D0300" w:rsidR="00567035" w:rsidRPr="00283968" w:rsidRDefault="00EE72B4" w:rsidP="00463089">
      <w:pPr>
        <w:tabs>
          <w:tab w:val="left" w:pos="360"/>
        </w:tabs>
        <w:spacing w:line="276" w:lineRule="auto"/>
        <w:ind w:left="360"/>
        <w:jc w:val="both"/>
        <w:rPr>
          <w:rFonts w:ascii="Arial" w:hAnsi="Arial" w:cs="Arial"/>
        </w:rPr>
      </w:pPr>
      <w:r w:rsidRPr="00283968">
        <w:rPr>
          <w:rFonts w:ascii="Arial" w:hAnsi="Arial" w:cs="Arial"/>
          <w:shd w:val="clear" w:color="auto" w:fill="FFFFFF"/>
        </w:rPr>
        <w:lastRenderedPageBreak/>
        <w:t xml:space="preserve">Kredietversekering is </w:t>
      </w:r>
      <w:r w:rsidR="00AA2D51" w:rsidRPr="00283968">
        <w:rPr>
          <w:rFonts w:ascii="Arial" w:hAnsi="Arial" w:cs="Arial"/>
          <w:shd w:val="clear" w:color="auto" w:fill="FFFFFF"/>
        </w:rPr>
        <w:t>ŉ</w:t>
      </w:r>
      <w:r w:rsidRPr="00283968">
        <w:rPr>
          <w:rFonts w:ascii="Arial" w:hAnsi="Arial" w:cs="Arial"/>
          <w:shd w:val="clear" w:color="auto" w:fill="FFFFFF"/>
        </w:rPr>
        <w:t xml:space="preserve"> sambreelkonsep wat gebruik word om enige vorm van </w:t>
      </w:r>
      <w:r w:rsidR="00CC7BC1" w:rsidRPr="00283968">
        <w:rPr>
          <w:rFonts w:ascii="Arial" w:hAnsi="Arial" w:cs="Arial"/>
          <w:shd w:val="clear" w:color="auto" w:fill="FFFFFF"/>
        </w:rPr>
        <w:t xml:space="preserve">versekeringsdekking vir </w:t>
      </w:r>
      <w:r w:rsidR="00AA2D51" w:rsidRPr="00283968">
        <w:rPr>
          <w:rFonts w:ascii="Arial" w:hAnsi="Arial" w:cs="Arial"/>
          <w:shd w:val="clear" w:color="auto" w:fill="FFFFFF"/>
        </w:rPr>
        <w:t>ŉ</w:t>
      </w:r>
      <w:r w:rsidRPr="00283968">
        <w:rPr>
          <w:rFonts w:ascii="Arial" w:hAnsi="Arial" w:cs="Arial"/>
          <w:shd w:val="clear" w:color="auto" w:fill="FFFFFF"/>
        </w:rPr>
        <w:t xml:space="preserve"> kredietooreenkoms te beskryf. Sodanige kredietooreenkomste kan strek van ongedekte krediet soos </w:t>
      </w:r>
      <w:r w:rsidR="00AA2D51" w:rsidRPr="00283968">
        <w:rPr>
          <w:rFonts w:ascii="Arial" w:hAnsi="Arial" w:cs="Arial"/>
          <w:shd w:val="clear" w:color="auto" w:fill="FFFFFF"/>
        </w:rPr>
        <w:t>ŉ</w:t>
      </w:r>
      <w:r w:rsidRPr="00283968">
        <w:rPr>
          <w:rFonts w:ascii="Arial" w:hAnsi="Arial" w:cs="Arial"/>
          <w:shd w:val="clear" w:color="auto" w:fill="FFFFFF"/>
        </w:rPr>
        <w:t xml:space="preserve"> persoonlike lening, kredietkaart, </w:t>
      </w:r>
      <w:r w:rsidR="00A343E1" w:rsidRPr="00A343E1">
        <w:rPr>
          <w:rFonts w:ascii="Arial" w:hAnsi="Arial" w:cs="Arial"/>
          <w:shd w:val="clear" w:color="auto" w:fill="FFFFFF"/>
        </w:rPr>
        <w:t>oortrokke fasiliteit</w:t>
      </w:r>
      <w:r w:rsidR="00A343E1" w:rsidRPr="00A343E1">
        <w:rPr>
          <w:rFonts w:ascii="Arial" w:hAnsi="Arial" w:cs="Arial"/>
          <w:shd w:val="clear" w:color="auto" w:fill="FFFFFF"/>
        </w:rPr>
        <w:t xml:space="preserve"> </w:t>
      </w:r>
      <w:r w:rsidR="00CC7BC1" w:rsidRPr="00283968">
        <w:rPr>
          <w:rFonts w:ascii="Arial" w:hAnsi="Arial" w:cs="Arial"/>
          <w:shd w:val="clear" w:color="auto" w:fill="FFFFFF"/>
        </w:rPr>
        <w:t xml:space="preserve">of winkelkaart tot gedekte krediet soos </w:t>
      </w:r>
      <w:r w:rsidR="00AA2D51" w:rsidRPr="00283968">
        <w:rPr>
          <w:rFonts w:ascii="Arial" w:hAnsi="Arial" w:cs="Arial"/>
          <w:shd w:val="clear" w:color="auto" w:fill="FFFFFF"/>
        </w:rPr>
        <w:t>ŉ</w:t>
      </w:r>
      <w:r w:rsidR="00CC7BC1" w:rsidRPr="00283968">
        <w:rPr>
          <w:rFonts w:ascii="Arial" w:hAnsi="Arial" w:cs="Arial"/>
          <w:shd w:val="clear" w:color="auto" w:fill="FFFFFF"/>
        </w:rPr>
        <w:t xml:space="preserve"> huislening of motorfinansieringsooreenkoms. </w:t>
      </w:r>
    </w:p>
    <w:p w14:paraId="283C03C4" w14:textId="77777777" w:rsidR="00567035" w:rsidRPr="00283968" w:rsidRDefault="00567035" w:rsidP="00463089">
      <w:pPr>
        <w:tabs>
          <w:tab w:val="left" w:pos="360"/>
        </w:tabs>
        <w:spacing w:line="276" w:lineRule="auto"/>
        <w:jc w:val="both"/>
        <w:rPr>
          <w:rFonts w:ascii="Arial" w:hAnsi="Arial" w:cs="Arial"/>
        </w:rPr>
      </w:pPr>
    </w:p>
    <w:p w14:paraId="21694854" w14:textId="60BFD9EE" w:rsidR="00567035" w:rsidRPr="00283968" w:rsidRDefault="00457816" w:rsidP="00463089">
      <w:pPr>
        <w:tabs>
          <w:tab w:val="left" w:pos="360"/>
        </w:tabs>
        <w:spacing w:line="276" w:lineRule="auto"/>
        <w:ind w:left="360"/>
        <w:jc w:val="both"/>
        <w:rPr>
          <w:rFonts w:ascii="Arial" w:hAnsi="Arial" w:cs="Arial"/>
          <w:shd w:val="clear" w:color="auto" w:fill="FFFFFF"/>
        </w:rPr>
      </w:pPr>
      <w:r w:rsidRPr="00283968">
        <w:rPr>
          <w:rFonts w:ascii="Arial" w:hAnsi="Arial" w:cs="Arial"/>
          <w:shd w:val="clear" w:color="auto" w:fill="FFFFFF"/>
        </w:rPr>
        <w:t xml:space="preserve">Byvoorbeeld: As jy nuwe meubels op rekening koop (krediet) sal die meubelwinkel jou </w:t>
      </w:r>
      <w:r w:rsidR="00AA2D51" w:rsidRPr="00283968">
        <w:rPr>
          <w:rFonts w:ascii="Arial" w:hAnsi="Arial" w:cs="Arial"/>
          <w:shd w:val="clear" w:color="auto" w:fill="FFFFFF"/>
        </w:rPr>
        <w:t>ŉ</w:t>
      </w:r>
      <w:r w:rsidRPr="00283968">
        <w:rPr>
          <w:rFonts w:ascii="Arial" w:hAnsi="Arial" w:cs="Arial"/>
          <w:shd w:val="clear" w:color="auto" w:fill="FFFFFF"/>
        </w:rPr>
        <w:t xml:space="preserve"> sekere tipe kredietversekering aanbied om die koopprys van die meubels te dek as jy nie meer die maandelikse paaiement kan betaal nie. Dié versekering word aangebied teen </w:t>
      </w:r>
      <w:r w:rsidR="00AA2D51" w:rsidRPr="00283968">
        <w:rPr>
          <w:rFonts w:ascii="Arial" w:hAnsi="Arial" w:cs="Arial"/>
          <w:shd w:val="clear" w:color="auto" w:fill="FFFFFF"/>
        </w:rPr>
        <w:t>ŉ</w:t>
      </w:r>
      <w:r w:rsidRPr="00283968">
        <w:rPr>
          <w:rFonts w:ascii="Arial" w:hAnsi="Arial" w:cs="Arial"/>
          <w:shd w:val="clear" w:color="auto" w:fill="FFFFFF"/>
        </w:rPr>
        <w:t xml:space="preserve"> bykomende koste</w:t>
      </w:r>
      <w:r w:rsidR="0073713C" w:rsidRPr="00283968">
        <w:rPr>
          <w:rFonts w:ascii="Arial" w:hAnsi="Arial" w:cs="Arial"/>
          <w:shd w:val="clear" w:color="auto" w:fill="FFFFFF"/>
        </w:rPr>
        <w:t xml:space="preserve"> en word toegevoeg tot die maandelikse paaiement vir jou meubels. </w:t>
      </w:r>
    </w:p>
    <w:p w14:paraId="5F0874FD" w14:textId="77777777" w:rsidR="00567035" w:rsidRPr="00283968" w:rsidRDefault="00567035" w:rsidP="00463089">
      <w:pPr>
        <w:tabs>
          <w:tab w:val="left" w:pos="360"/>
        </w:tabs>
        <w:spacing w:line="276" w:lineRule="auto"/>
        <w:jc w:val="both"/>
        <w:rPr>
          <w:rFonts w:ascii="Arial" w:hAnsi="Arial" w:cs="Arial"/>
          <w:shd w:val="clear" w:color="auto" w:fill="FFFFFF"/>
        </w:rPr>
      </w:pPr>
    </w:p>
    <w:p w14:paraId="627CE9C5" w14:textId="769BAEF5" w:rsidR="00567035" w:rsidRPr="00283968" w:rsidRDefault="009C5D23" w:rsidP="00463089">
      <w:pPr>
        <w:tabs>
          <w:tab w:val="left" w:pos="360"/>
        </w:tabs>
        <w:spacing w:line="276" w:lineRule="auto"/>
        <w:ind w:left="360"/>
        <w:jc w:val="both"/>
        <w:rPr>
          <w:rFonts w:ascii="Arial" w:hAnsi="Arial" w:cs="Arial"/>
          <w:shd w:val="clear" w:color="auto" w:fill="FFFFFF"/>
        </w:rPr>
      </w:pPr>
      <w:r w:rsidRPr="00283968">
        <w:rPr>
          <w:rFonts w:ascii="Arial" w:hAnsi="Arial" w:cs="Arial"/>
          <w:shd w:val="clear" w:color="auto" w:fill="FFFFFF"/>
        </w:rPr>
        <w:t>Kredietverseke</w:t>
      </w:r>
      <w:r w:rsidR="00AA2D51">
        <w:rPr>
          <w:rFonts w:ascii="Arial" w:hAnsi="Arial" w:cs="Arial"/>
          <w:shd w:val="clear" w:color="auto" w:fill="FFFFFF"/>
        </w:rPr>
        <w:t>r</w:t>
      </w:r>
      <w:r w:rsidRPr="00283968">
        <w:rPr>
          <w:rFonts w:ascii="Arial" w:hAnsi="Arial" w:cs="Arial"/>
          <w:shd w:val="clear" w:color="auto" w:fill="FFFFFF"/>
        </w:rPr>
        <w:t>ing help slegs om jou skuld of rekeninge te betaal indien jy afgedank word weens personeelvermindering</w:t>
      </w:r>
      <w:r w:rsidR="0099301B">
        <w:rPr>
          <w:rFonts w:ascii="Arial" w:hAnsi="Arial" w:cs="Arial"/>
          <w:shd w:val="clear" w:color="auto" w:fill="FFFFFF"/>
        </w:rPr>
        <w:t xml:space="preserve"> of</w:t>
      </w:r>
      <w:r w:rsidRPr="00283968">
        <w:rPr>
          <w:rFonts w:ascii="Arial" w:hAnsi="Arial" w:cs="Arial"/>
          <w:shd w:val="clear" w:color="auto" w:fill="FFFFFF"/>
        </w:rPr>
        <w:t xml:space="preserve"> liggaamlik ongeskik of </w:t>
      </w:r>
      <w:r w:rsidR="00AA2D51" w:rsidRPr="00283968">
        <w:rPr>
          <w:rFonts w:ascii="Arial" w:hAnsi="Arial" w:cs="Arial"/>
          <w:shd w:val="clear" w:color="auto" w:fill="FFFFFF"/>
        </w:rPr>
        <w:t>terminaal</w:t>
      </w:r>
      <w:r w:rsidRPr="00283968">
        <w:rPr>
          <w:rFonts w:ascii="Arial" w:hAnsi="Arial" w:cs="Arial"/>
          <w:shd w:val="clear" w:color="auto" w:fill="FFFFFF"/>
        </w:rPr>
        <w:t xml:space="preserve"> siek word en dus nie </w:t>
      </w:r>
      <w:r w:rsidR="00AA2D51" w:rsidRPr="00283968">
        <w:rPr>
          <w:rFonts w:ascii="Arial" w:hAnsi="Arial" w:cs="Arial"/>
          <w:shd w:val="clear" w:color="auto" w:fill="FFFFFF"/>
        </w:rPr>
        <w:t>ŉ</w:t>
      </w:r>
      <w:r w:rsidRPr="00283968">
        <w:rPr>
          <w:rFonts w:ascii="Arial" w:hAnsi="Arial" w:cs="Arial"/>
          <w:shd w:val="clear" w:color="auto" w:fill="FFFFFF"/>
        </w:rPr>
        <w:t xml:space="preserve"> inkomste kan verdien nie. Kr</w:t>
      </w:r>
      <w:r w:rsidR="006C1EE9" w:rsidRPr="00283968">
        <w:rPr>
          <w:rFonts w:ascii="Arial" w:hAnsi="Arial" w:cs="Arial"/>
          <w:shd w:val="clear" w:color="auto" w:fill="FFFFFF"/>
        </w:rPr>
        <w:t xml:space="preserve">edietversekering kan die volle </w:t>
      </w:r>
      <w:r w:rsidRPr="00283968">
        <w:rPr>
          <w:rFonts w:ascii="Arial" w:hAnsi="Arial" w:cs="Arial"/>
          <w:shd w:val="clear" w:color="auto" w:fill="FFFFFF"/>
        </w:rPr>
        <w:t>uitstaande bedrag dek in die geval van dood of permanente ongeskiktheid</w:t>
      </w:r>
      <w:r w:rsidR="006C1EE9" w:rsidRPr="00283968">
        <w:rPr>
          <w:rFonts w:ascii="Arial" w:hAnsi="Arial" w:cs="Arial"/>
          <w:shd w:val="clear" w:color="auto" w:fill="FFFFFF"/>
        </w:rPr>
        <w:t xml:space="preserve">, of </w:t>
      </w:r>
      <w:r w:rsidR="00AA2D51" w:rsidRPr="00283968">
        <w:rPr>
          <w:rFonts w:ascii="Arial" w:hAnsi="Arial" w:cs="Arial"/>
          <w:shd w:val="clear" w:color="auto" w:fill="FFFFFF"/>
        </w:rPr>
        <w:t>ŉ</w:t>
      </w:r>
      <w:r w:rsidR="006C1EE9" w:rsidRPr="00283968">
        <w:rPr>
          <w:rFonts w:ascii="Arial" w:hAnsi="Arial" w:cs="Arial"/>
          <w:shd w:val="clear" w:color="auto" w:fill="FFFFFF"/>
        </w:rPr>
        <w:t xml:space="preserve"> paar maande se maandelikse paaiemente tot jy weer op jou voete is afhangend van die bepalings en voorwaardes van die polis. </w:t>
      </w:r>
    </w:p>
    <w:p w14:paraId="6D211EED" w14:textId="77777777" w:rsidR="00567035" w:rsidRPr="00283968" w:rsidRDefault="00567035" w:rsidP="00463089">
      <w:pPr>
        <w:tabs>
          <w:tab w:val="left" w:pos="360"/>
        </w:tabs>
        <w:spacing w:line="276" w:lineRule="auto"/>
        <w:jc w:val="both"/>
        <w:rPr>
          <w:rFonts w:ascii="Arial" w:hAnsi="Arial" w:cs="Arial"/>
          <w:shd w:val="clear" w:color="auto" w:fill="FFFFFF"/>
        </w:rPr>
      </w:pPr>
    </w:p>
    <w:p w14:paraId="2AAC6DAC" w14:textId="3DAE54C0" w:rsidR="00567035" w:rsidRPr="00283968" w:rsidRDefault="0027796F" w:rsidP="00463089">
      <w:pPr>
        <w:tabs>
          <w:tab w:val="left" w:pos="360"/>
        </w:tabs>
        <w:spacing w:line="276" w:lineRule="auto"/>
        <w:ind w:left="360"/>
        <w:jc w:val="both"/>
        <w:rPr>
          <w:rFonts w:ascii="Arial" w:hAnsi="Arial" w:cs="Arial"/>
          <w:shd w:val="clear" w:color="auto" w:fill="FFFFFF"/>
        </w:rPr>
      </w:pPr>
      <w:r w:rsidRPr="00283968">
        <w:rPr>
          <w:rFonts w:ascii="Arial" w:hAnsi="Arial" w:cs="Arial"/>
          <w:shd w:val="clear" w:color="auto" w:fill="FFFFFF"/>
        </w:rPr>
        <w:t xml:space="preserve">Verbruikerskredietversekering word </w:t>
      </w:r>
      <w:r w:rsidR="00AA2D51">
        <w:rPr>
          <w:rFonts w:ascii="Arial" w:hAnsi="Arial" w:cs="Arial"/>
          <w:shd w:val="clear" w:color="auto" w:fill="FFFFFF"/>
        </w:rPr>
        <w:t>dikwels deur die kredietverskaf</w:t>
      </w:r>
      <w:r w:rsidRPr="00283968">
        <w:rPr>
          <w:rFonts w:ascii="Arial" w:hAnsi="Arial" w:cs="Arial"/>
          <w:shd w:val="clear" w:color="auto" w:fill="FFFFFF"/>
        </w:rPr>
        <w:t xml:space="preserve">fer verkoop as deel van </w:t>
      </w:r>
      <w:r w:rsidR="00AA2D51" w:rsidRPr="00283968">
        <w:rPr>
          <w:rFonts w:ascii="Arial" w:hAnsi="Arial" w:cs="Arial"/>
          <w:shd w:val="clear" w:color="auto" w:fill="FFFFFF"/>
        </w:rPr>
        <w:t>ŉ</w:t>
      </w:r>
      <w:r w:rsidRPr="00283968">
        <w:rPr>
          <w:rFonts w:ascii="Arial" w:hAnsi="Arial" w:cs="Arial"/>
          <w:shd w:val="clear" w:color="auto" w:fill="FFFFFF"/>
        </w:rPr>
        <w:t xml:space="preserve"> kredietooreenkoms. Dit kan </w:t>
      </w:r>
      <w:r w:rsidR="00AA2D51" w:rsidRPr="00283968">
        <w:rPr>
          <w:rFonts w:ascii="Arial" w:hAnsi="Arial" w:cs="Arial"/>
          <w:shd w:val="clear" w:color="auto" w:fill="FFFFFF"/>
        </w:rPr>
        <w:t>ook</w:t>
      </w:r>
      <w:r w:rsidRPr="00283968">
        <w:rPr>
          <w:rFonts w:ascii="Arial" w:hAnsi="Arial" w:cs="Arial"/>
          <w:shd w:val="clear" w:color="auto" w:fill="FFFFFF"/>
        </w:rPr>
        <w:t xml:space="preserve"> dekking insluit vir die goedere wat jy op krediet koop indien dit beskadig word, verlore raak of gesteel word terwyl jy nog </w:t>
      </w:r>
      <w:r w:rsidR="00AA2D51" w:rsidRPr="00283968">
        <w:rPr>
          <w:rFonts w:ascii="Arial" w:hAnsi="Arial" w:cs="Arial"/>
          <w:shd w:val="clear" w:color="auto" w:fill="FFFFFF"/>
        </w:rPr>
        <w:t>ŉ</w:t>
      </w:r>
      <w:r w:rsidRPr="00283968">
        <w:rPr>
          <w:rFonts w:ascii="Arial" w:hAnsi="Arial" w:cs="Arial"/>
          <w:shd w:val="clear" w:color="auto" w:fill="FFFFFF"/>
        </w:rPr>
        <w:t xml:space="preserve"> uitstaande bedrag aan die kredietverskaffer verskuldig is. Baie, maar nie alle kredietverskaffers nie, sal slegs aan jou krediet verleen op voorwaarde dat jy hul kredietversekering uitneem. Dit word egter nie kr</w:t>
      </w:r>
      <w:r w:rsidR="00923BFC" w:rsidRPr="00283968">
        <w:rPr>
          <w:rFonts w:ascii="Arial" w:hAnsi="Arial" w:cs="Arial"/>
          <w:shd w:val="clear" w:color="auto" w:fill="FFFFFF"/>
        </w:rPr>
        <w:t>a</w:t>
      </w:r>
      <w:r w:rsidRPr="00283968">
        <w:rPr>
          <w:rFonts w:ascii="Arial" w:hAnsi="Arial" w:cs="Arial"/>
          <w:shd w:val="clear" w:color="auto" w:fill="FFFFFF"/>
        </w:rPr>
        <w:t>gtens w</w:t>
      </w:r>
      <w:r w:rsidR="00923BFC" w:rsidRPr="00283968">
        <w:rPr>
          <w:rFonts w:ascii="Arial" w:hAnsi="Arial" w:cs="Arial"/>
          <w:shd w:val="clear" w:color="auto" w:fill="FFFFFF"/>
        </w:rPr>
        <w:t xml:space="preserve">etgewing in Suid-Afrika vereis nie. </w:t>
      </w:r>
    </w:p>
    <w:p w14:paraId="33F837D3" w14:textId="77777777" w:rsidR="00567035" w:rsidRPr="00283968" w:rsidRDefault="00567035" w:rsidP="00463089">
      <w:pPr>
        <w:tabs>
          <w:tab w:val="left" w:pos="360"/>
        </w:tabs>
        <w:spacing w:line="276" w:lineRule="auto"/>
        <w:ind w:left="360"/>
        <w:jc w:val="both"/>
        <w:rPr>
          <w:rFonts w:ascii="Arial" w:hAnsi="Arial" w:cs="Arial"/>
          <w:shd w:val="clear" w:color="auto" w:fill="FFFFFF"/>
        </w:rPr>
      </w:pPr>
    </w:p>
    <w:p w14:paraId="54827969" w14:textId="1C17876F" w:rsidR="00567035" w:rsidRPr="00283968" w:rsidRDefault="002A77B2" w:rsidP="001F3256">
      <w:pPr>
        <w:spacing w:line="276" w:lineRule="auto"/>
        <w:ind w:left="360"/>
        <w:jc w:val="both"/>
        <w:rPr>
          <w:rFonts w:ascii="Arial" w:hAnsi="Arial" w:cs="Arial"/>
          <w:shd w:val="clear" w:color="auto" w:fill="FFFFFF"/>
        </w:rPr>
      </w:pPr>
      <w:r w:rsidRPr="00283968">
        <w:rPr>
          <w:rFonts w:ascii="Arial" w:hAnsi="Arial" w:cs="Arial"/>
          <w:shd w:val="clear" w:color="auto" w:fill="FFFFFF"/>
        </w:rPr>
        <w:t xml:space="preserve">Premies vir kredietversekering kan vooruit gevorder en ingesluit word in die koste van die krediet (bygevoeg by die maandelikse paaiement) of kan apart deur die verbruiker betaal word. </w:t>
      </w:r>
    </w:p>
    <w:p w14:paraId="4E43FBC0" w14:textId="77777777" w:rsidR="00567035" w:rsidRPr="00283968" w:rsidRDefault="00567035" w:rsidP="00463089">
      <w:pPr>
        <w:spacing w:line="276" w:lineRule="auto"/>
        <w:jc w:val="both"/>
        <w:rPr>
          <w:rFonts w:ascii="Arial" w:hAnsi="Arial" w:cs="Arial"/>
          <w:shd w:val="clear" w:color="auto" w:fill="FFFFFF"/>
        </w:rPr>
      </w:pPr>
    </w:p>
    <w:p w14:paraId="511B7D94" w14:textId="67A1B867" w:rsidR="00567035" w:rsidRPr="00283968" w:rsidRDefault="002A77B2" w:rsidP="00463089">
      <w:pPr>
        <w:pStyle w:val="ListParagraph"/>
        <w:numPr>
          <w:ilvl w:val="0"/>
          <w:numId w:val="11"/>
        </w:numPr>
        <w:tabs>
          <w:tab w:val="left" w:pos="360"/>
        </w:tabs>
        <w:spacing w:line="276" w:lineRule="auto"/>
        <w:jc w:val="both"/>
        <w:rPr>
          <w:rFonts w:ascii="Arial" w:hAnsi="Arial" w:cs="Arial"/>
          <w:b/>
          <w:bCs/>
          <w:sz w:val="22"/>
          <w:szCs w:val="22"/>
        </w:rPr>
      </w:pPr>
      <w:r w:rsidRPr="00283968">
        <w:rPr>
          <w:rFonts w:ascii="Arial" w:eastAsia="Calibri" w:hAnsi="Arial" w:cs="Arial"/>
          <w:b/>
          <w:bCs/>
          <w:sz w:val="22"/>
          <w:szCs w:val="22"/>
        </w:rPr>
        <w:t xml:space="preserve">Tipes verbruikerskredietversekering </w:t>
      </w:r>
    </w:p>
    <w:p w14:paraId="1B81DFAB" w14:textId="420053C5" w:rsidR="00DA216D" w:rsidRPr="00283968" w:rsidRDefault="00DA216D" w:rsidP="00463089">
      <w:pPr>
        <w:spacing w:line="276" w:lineRule="auto"/>
        <w:jc w:val="both"/>
        <w:rPr>
          <w:rFonts w:ascii="Arial" w:hAnsi="Arial" w:cs="Arial"/>
        </w:rPr>
      </w:pPr>
    </w:p>
    <w:p w14:paraId="44872642" w14:textId="75D2DA27" w:rsidR="00D27299" w:rsidRPr="00283968" w:rsidRDefault="002A77B2" w:rsidP="00D27299">
      <w:pPr>
        <w:ind w:left="360"/>
        <w:jc w:val="both"/>
        <w:rPr>
          <w:rFonts w:ascii="Arial" w:hAnsi="Arial" w:cs="Arial"/>
          <w:highlight w:val="yellow"/>
        </w:rPr>
      </w:pPr>
      <w:r w:rsidRPr="00283968">
        <w:rPr>
          <w:rFonts w:ascii="Arial" w:hAnsi="Arial" w:cs="Arial"/>
          <w:b/>
          <w:bCs/>
        </w:rPr>
        <w:t>Kredietlewensversekering</w:t>
      </w:r>
      <w:r w:rsidRPr="00283968">
        <w:rPr>
          <w:rFonts w:ascii="Arial" w:hAnsi="Arial" w:cs="Arial"/>
          <w:bCs/>
        </w:rPr>
        <w:t xml:space="preserve"> betaal uit om jou skuld af te betaal indien jy te sterwe kom, te siek word om te werk of werkloos raak. </w:t>
      </w:r>
    </w:p>
    <w:p w14:paraId="415285A1" w14:textId="77777777" w:rsidR="00E54BFD" w:rsidRPr="00283968" w:rsidRDefault="00E54BFD" w:rsidP="00D27299">
      <w:pPr>
        <w:ind w:left="360"/>
        <w:jc w:val="both"/>
        <w:rPr>
          <w:rFonts w:ascii="Arial" w:hAnsi="Arial" w:cs="Arial"/>
        </w:rPr>
      </w:pPr>
    </w:p>
    <w:p w14:paraId="7EF63882" w14:textId="7521E521" w:rsidR="00D27299" w:rsidRPr="00283968" w:rsidRDefault="002A77B2" w:rsidP="000A7116">
      <w:pPr>
        <w:ind w:left="360"/>
        <w:jc w:val="both"/>
        <w:rPr>
          <w:rFonts w:ascii="Arial" w:hAnsi="Arial" w:cs="Arial"/>
        </w:rPr>
      </w:pPr>
      <w:r w:rsidRPr="00283968">
        <w:rPr>
          <w:rFonts w:ascii="Arial" w:hAnsi="Arial" w:cs="Arial"/>
          <w:b/>
          <w:bCs/>
        </w:rPr>
        <w:t>Verbruikerskredietversekering</w:t>
      </w:r>
      <w:r w:rsidR="00D27299" w:rsidRPr="00283968">
        <w:rPr>
          <w:rFonts w:ascii="Arial" w:hAnsi="Arial" w:cs="Arial"/>
          <w:b/>
          <w:bCs/>
        </w:rPr>
        <w:t xml:space="preserve"> </w:t>
      </w:r>
      <w:r w:rsidRPr="00283968">
        <w:rPr>
          <w:rFonts w:ascii="Arial" w:hAnsi="Arial" w:cs="Arial"/>
          <w:bCs/>
        </w:rPr>
        <w:t>is ontwerp om uit te betaal indien die goedere wat jy op krediet gekoop het</w:t>
      </w:r>
      <w:r w:rsidR="00C448D8" w:rsidRPr="00283968">
        <w:rPr>
          <w:rFonts w:ascii="Arial" w:hAnsi="Arial" w:cs="Arial"/>
          <w:bCs/>
        </w:rPr>
        <w:t xml:space="preserve"> (soos </w:t>
      </w:r>
      <w:r w:rsidR="00AA2D51" w:rsidRPr="00283968">
        <w:rPr>
          <w:rFonts w:ascii="Arial" w:hAnsi="Arial" w:cs="Arial"/>
          <w:bCs/>
        </w:rPr>
        <w:t>ŉ</w:t>
      </w:r>
      <w:r w:rsidR="00C448D8" w:rsidRPr="00283968">
        <w:rPr>
          <w:rFonts w:ascii="Arial" w:hAnsi="Arial" w:cs="Arial"/>
          <w:bCs/>
        </w:rPr>
        <w:t xml:space="preserve"> motorvoertuig, selfoon of televisie) beskadig, verloor of gesteel word terwyl jy nog besig is om die lening aan die kredietverskaffer terug te betaal. </w:t>
      </w:r>
    </w:p>
    <w:p w14:paraId="051B48A1" w14:textId="77777777" w:rsidR="00D27299" w:rsidRPr="00283968" w:rsidRDefault="00D27299" w:rsidP="00463089">
      <w:pPr>
        <w:pStyle w:val="ListParagraph"/>
        <w:spacing w:line="276" w:lineRule="auto"/>
        <w:ind w:left="360"/>
        <w:jc w:val="both"/>
        <w:rPr>
          <w:rFonts w:ascii="Arial" w:hAnsi="Arial" w:cs="Arial"/>
          <w:b/>
          <w:sz w:val="22"/>
          <w:szCs w:val="22"/>
        </w:rPr>
      </w:pPr>
    </w:p>
    <w:p w14:paraId="5F1DFC72" w14:textId="6F618C84" w:rsidR="00DA216D" w:rsidRPr="00283968" w:rsidRDefault="004F30EB" w:rsidP="00C61910">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r w:rsidRPr="00283968">
        <w:rPr>
          <w:rFonts w:ascii="Arial" w:hAnsi="Arial" w:cs="Arial"/>
          <w:b/>
          <w:sz w:val="22"/>
          <w:szCs w:val="22"/>
        </w:rPr>
        <w:t>Belangrike wenke</w:t>
      </w:r>
      <w:r w:rsidR="00AA2D51" w:rsidRPr="00283968">
        <w:rPr>
          <w:rFonts w:ascii="Arial" w:hAnsi="Arial" w:cs="Arial"/>
          <w:b/>
          <w:sz w:val="22"/>
          <w:szCs w:val="22"/>
        </w:rPr>
        <w:t xml:space="preserve"> </w:t>
      </w:r>
    </w:p>
    <w:p w14:paraId="4BD1776A" w14:textId="77777777" w:rsidR="00D27299" w:rsidRPr="00283968" w:rsidRDefault="00D27299" w:rsidP="001F3256">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p>
    <w:p w14:paraId="7E63FE93" w14:textId="3DDB18A8" w:rsidR="00DA216D" w:rsidRPr="00283968" w:rsidRDefault="00237DF6"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283968">
        <w:rPr>
          <w:rFonts w:ascii="Arial" w:hAnsi="Arial" w:cs="Arial"/>
          <w:sz w:val="22"/>
          <w:szCs w:val="22"/>
        </w:rPr>
        <w:t xml:space="preserve">Kredietlewensversekering dek jou skuld in die geval van terminale siekte, personeelbesnoeiing, onvermoë om </w:t>
      </w:r>
      <w:r w:rsidR="00AA2D51" w:rsidRPr="00283968">
        <w:rPr>
          <w:rFonts w:ascii="Arial" w:hAnsi="Arial" w:cs="Arial"/>
          <w:sz w:val="22"/>
          <w:szCs w:val="22"/>
        </w:rPr>
        <w:t>ŉ</w:t>
      </w:r>
      <w:r w:rsidRPr="00283968">
        <w:rPr>
          <w:rFonts w:ascii="Arial" w:hAnsi="Arial" w:cs="Arial"/>
          <w:sz w:val="22"/>
          <w:szCs w:val="22"/>
        </w:rPr>
        <w:t xml:space="preserve"> inkomste te verdien, ongeskiktheid en dood. </w:t>
      </w:r>
    </w:p>
    <w:p w14:paraId="18B3A0CE" w14:textId="1D83A12A" w:rsidR="00495020" w:rsidRPr="00283968" w:rsidRDefault="00237DF6"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283968">
        <w:rPr>
          <w:rFonts w:ascii="Arial" w:hAnsi="Arial" w:cs="Arial"/>
          <w:sz w:val="22"/>
          <w:szCs w:val="22"/>
        </w:rPr>
        <w:t xml:space="preserve">Indien jy tydelik ongeskik of werkloos raak en nie instaat is om </w:t>
      </w:r>
      <w:r w:rsidR="00AA2D51" w:rsidRPr="00283968">
        <w:rPr>
          <w:rFonts w:ascii="Arial" w:hAnsi="Arial" w:cs="Arial"/>
          <w:sz w:val="22"/>
          <w:szCs w:val="22"/>
        </w:rPr>
        <w:t>ŉ</w:t>
      </w:r>
      <w:r w:rsidRPr="00283968">
        <w:rPr>
          <w:rFonts w:ascii="Arial" w:hAnsi="Arial" w:cs="Arial"/>
          <w:sz w:val="22"/>
          <w:szCs w:val="22"/>
        </w:rPr>
        <w:t xml:space="preserve"> inkomste te verdien nie, </w:t>
      </w:r>
      <w:r w:rsidR="00F00EF4" w:rsidRPr="00283968">
        <w:rPr>
          <w:rFonts w:ascii="Arial" w:hAnsi="Arial" w:cs="Arial"/>
          <w:sz w:val="22"/>
          <w:szCs w:val="22"/>
        </w:rPr>
        <w:t xml:space="preserve">sal </w:t>
      </w:r>
      <w:r w:rsidR="00AA2D51" w:rsidRPr="00283968">
        <w:rPr>
          <w:rFonts w:ascii="Arial" w:hAnsi="Arial" w:cs="Arial"/>
          <w:sz w:val="22"/>
          <w:szCs w:val="22"/>
        </w:rPr>
        <w:t>ŉ</w:t>
      </w:r>
      <w:r w:rsidR="00F00EF4" w:rsidRPr="00283968">
        <w:rPr>
          <w:rFonts w:ascii="Arial" w:hAnsi="Arial" w:cs="Arial"/>
          <w:sz w:val="22"/>
          <w:szCs w:val="22"/>
        </w:rPr>
        <w:t xml:space="preserve"> inkomstekredietversekeringspolis jou paaiemente betaal vir tot 12 maande of minder. Die versekerde moet die produkblootstellingsverklaring nagaan, veral in die geval van personeelvermindering. Let asseblief daarop dat die 12 maande </w:t>
      </w:r>
      <w:r w:rsidR="00AA2D51" w:rsidRPr="00283968">
        <w:rPr>
          <w:rFonts w:ascii="Arial" w:hAnsi="Arial" w:cs="Arial"/>
          <w:sz w:val="22"/>
          <w:szCs w:val="22"/>
        </w:rPr>
        <w:t>ŉ</w:t>
      </w:r>
      <w:r w:rsidR="00F00EF4" w:rsidRPr="00283968">
        <w:rPr>
          <w:rFonts w:ascii="Arial" w:hAnsi="Arial" w:cs="Arial"/>
          <w:sz w:val="22"/>
          <w:szCs w:val="22"/>
        </w:rPr>
        <w:t xml:space="preserve"> eenmalige tydperk is wat van toepassing is vir die duur van die polis. </w:t>
      </w:r>
    </w:p>
    <w:p w14:paraId="6E4ED11A" w14:textId="45B3F476" w:rsidR="00DA216D" w:rsidRPr="00283968" w:rsidRDefault="00F00EF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283968">
        <w:rPr>
          <w:rFonts w:ascii="Arial" w:hAnsi="Arial" w:cs="Arial"/>
          <w:sz w:val="22"/>
          <w:szCs w:val="22"/>
        </w:rPr>
        <w:t>D</w:t>
      </w:r>
      <w:r w:rsidR="00953B36" w:rsidRPr="00283968">
        <w:rPr>
          <w:rFonts w:ascii="Arial" w:hAnsi="Arial" w:cs="Arial"/>
          <w:sz w:val="22"/>
          <w:szCs w:val="22"/>
        </w:rPr>
        <w:t>ie polis het</w:t>
      </w:r>
      <w:r w:rsidR="00D25A25" w:rsidRPr="00283968">
        <w:rPr>
          <w:rFonts w:ascii="Arial" w:hAnsi="Arial" w:cs="Arial"/>
          <w:sz w:val="22"/>
          <w:szCs w:val="22"/>
        </w:rPr>
        <w:t xml:space="preserve"> </w:t>
      </w:r>
      <w:r w:rsidRPr="00283968">
        <w:rPr>
          <w:rFonts w:ascii="Arial" w:hAnsi="Arial" w:cs="Arial"/>
          <w:sz w:val="22"/>
          <w:szCs w:val="22"/>
        </w:rPr>
        <w:t xml:space="preserve">geen kontantopbetaalde waarde wanneer die polis </w:t>
      </w:r>
      <w:r w:rsidR="00D25A25" w:rsidRPr="00283968">
        <w:rPr>
          <w:rFonts w:ascii="Arial" w:hAnsi="Arial" w:cs="Arial"/>
          <w:sz w:val="22"/>
          <w:szCs w:val="22"/>
        </w:rPr>
        <w:t xml:space="preserve">óf </w:t>
      </w:r>
      <w:r w:rsidRPr="00283968">
        <w:rPr>
          <w:rFonts w:ascii="Arial" w:hAnsi="Arial" w:cs="Arial"/>
          <w:sz w:val="22"/>
          <w:szCs w:val="22"/>
        </w:rPr>
        <w:t xml:space="preserve">gekanselleer word, </w:t>
      </w:r>
      <w:r w:rsidR="00D25A25" w:rsidRPr="00283968">
        <w:rPr>
          <w:rFonts w:ascii="Arial" w:hAnsi="Arial" w:cs="Arial"/>
          <w:sz w:val="22"/>
          <w:szCs w:val="22"/>
        </w:rPr>
        <w:t xml:space="preserve">óf na </w:t>
      </w:r>
      <w:r w:rsidR="00AA2D51" w:rsidRPr="00283968">
        <w:rPr>
          <w:rFonts w:ascii="Arial" w:hAnsi="Arial" w:cs="Arial"/>
          <w:sz w:val="22"/>
          <w:szCs w:val="22"/>
        </w:rPr>
        <w:t>ŉ</w:t>
      </w:r>
      <w:r w:rsidR="00D25A25" w:rsidRPr="00283968">
        <w:rPr>
          <w:rFonts w:ascii="Arial" w:hAnsi="Arial" w:cs="Arial"/>
          <w:sz w:val="22"/>
          <w:szCs w:val="22"/>
        </w:rPr>
        <w:t xml:space="preserve"> gespesifiseerde periode nie. </w:t>
      </w:r>
    </w:p>
    <w:p w14:paraId="5A1556BC" w14:textId="465FD8FC" w:rsidR="00856304" w:rsidRPr="00283968" w:rsidRDefault="00041FC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283968">
        <w:rPr>
          <w:rFonts w:ascii="Arial" w:hAnsi="Arial" w:cs="Arial"/>
          <w:sz w:val="22"/>
          <w:szCs w:val="22"/>
        </w:rPr>
        <w:lastRenderedPageBreak/>
        <w:t>Kredietlewensversekering verskil van gewone lewensversekering aangesien kredietlewensversekering dek</w:t>
      </w:r>
      <w:r w:rsidR="00AA2D51">
        <w:rPr>
          <w:rFonts w:ascii="Arial" w:hAnsi="Arial" w:cs="Arial"/>
          <w:sz w:val="22"/>
          <w:szCs w:val="22"/>
        </w:rPr>
        <w:t>k</w:t>
      </w:r>
      <w:r w:rsidRPr="00283968">
        <w:rPr>
          <w:rFonts w:ascii="Arial" w:hAnsi="Arial" w:cs="Arial"/>
          <w:sz w:val="22"/>
          <w:szCs w:val="22"/>
        </w:rPr>
        <w:t xml:space="preserve">ing voorsien vir die uitstaande bedrag van </w:t>
      </w:r>
      <w:r w:rsidR="00AA2D51" w:rsidRPr="00283968">
        <w:rPr>
          <w:rFonts w:ascii="Arial" w:hAnsi="Arial" w:cs="Arial"/>
          <w:sz w:val="22"/>
          <w:szCs w:val="22"/>
        </w:rPr>
        <w:t>ŉ</w:t>
      </w:r>
      <w:r w:rsidRPr="00283968">
        <w:rPr>
          <w:rFonts w:ascii="Arial" w:hAnsi="Arial" w:cs="Arial"/>
          <w:sz w:val="22"/>
          <w:szCs w:val="22"/>
        </w:rPr>
        <w:t xml:space="preserve"> spesifieke kredietooreenkoms- / leningsbedrag. </w:t>
      </w:r>
    </w:p>
    <w:p w14:paraId="332C7241" w14:textId="661408CC" w:rsidR="00916DE4" w:rsidRPr="00283968" w:rsidRDefault="00041FC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283968">
        <w:rPr>
          <w:rFonts w:ascii="Arial" w:hAnsi="Arial" w:cs="Arial"/>
          <w:sz w:val="22"/>
          <w:szCs w:val="22"/>
        </w:rPr>
        <w:t xml:space="preserve">Die kredietversekering sal outomaties verval wanneer jy jou skuld afbetaal het. Dit is dus wenslik dat die verbruiker </w:t>
      </w:r>
      <w:r w:rsidR="0062798C" w:rsidRPr="00283968">
        <w:rPr>
          <w:rFonts w:ascii="Arial" w:hAnsi="Arial" w:cs="Arial"/>
          <w:sz w:val="22"/>
          <w:szCs w:val="22"/>
        </w:rPr>
        <w:t>vasstel wat die termyn van die dek</w:t>
      </w:r>
      <w:r w:rsidR="00AA2D51">
        <w:rPr>
          <w:rFonts w:ascii="Arial" w:hAnsi="Arial" w:cs="Arial"/>
          <w:sz w:val="22"/>
          <w:szCs w:val="22"/>
        </w:rPr>
        <w:t>k</w:t>
      </w:r>
      <w:r w:rsidR="0062798C" w:rsidRPr="00283968">
        <w:rPr>
          <w:rFonts w:ascii="Arial" w:hAnsi="Arial" w:cs="Arial"/>
          <w:sz w:val="22"/>
          <w:szCs w:val="22"/>
        </w:rPr>
        <w:t xml:space="preserve">ing is. </w:t>
      </w:r>
    </w:p>
    <w:p w14:paraId="4C6D11C9" w14:textId="36D120B5" w:rsidR="00DA216D" w:rsidRPr="00283968" w:rsidRDefault="0008463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283968">
        <w:rPr>
          <w:rFonts w:ascii="Arial" w:hAnsi="Arial" w:cs="Arial"/>
          <w:sz w:val="22"/>
          <w:szCs w:val="22"/>
        </w:rPr>
        <w:t>Indien jy nie jou maandpremie betaal nie, sal jou kredietversekeringsdekking verval (eindig) en sal jou skuld nie betaal word in geval die gebeure waarteen jy verseker is, wel voorkom</w:t>
      </w:r>
      <w:r w:rsidR="00DD66C7">
        <w:rPr>
          <w:rFonts w:ascii="Arial" w:hAnsi="Arial" w:cs="Arial"/>
          <w:sz w:val="22"/>
          <w:szCs w:val="22"/>
        </w:rPr>
        <w:t xml:space="preserve"> nie</w:t>
      </w:r>
      <w:r w:rsidRPr="00283968">
        <w:rPr>
          <w:rFonts w:ascii="Arial" w:hAnsi="Arial" w:cs="Arial"/>
          <w:sz w:val="22"/>
          <w:szCs w:val="22"/>
        </w:rPr>
        <w:t xml:space="preserve">. </w:t>
      </w:r>
    </w:p>
    <w:p w14:paraId="44703A44" w14:textId="07353C5A" w:rsidR="00916DE4" w:rsidRPr="00283968" w:rsidRDefault="00916DE4" w:rsidP="00463089">
      <w:pPr>
        <w:pStyle w:val="ListParagraph"/>
        <w:spacing w:line="276" w:lineRule="auto"/>
        <w:ind w:left="720"/>
        <w:jc w:val="both"/>
        <w:rPr>
          <w:rFonts w:ascii="Arial" w:hAnsi="Arial" w:cs="Arial"/>
          <w:b/>
          <w:sz w:val="22"/>
          <w:szCs w:val="22"/>
        </w:rPr>
      </w:pPr>
    </w:p>
    <w:p w14:paraId="1BC7C511" w14:textId="77777777" w:rsidR="000A7116" w:rsidRPr="00283968" w:rsidRDefault="000A7116" w:rsidP="004D13CC">
      <w:pPr>
        <w:spacing w:line="276" w:lineRule="auto"/>
        <w:jc w:val="both"/>
        <w:rPr>
          <w:rFonts w:ascii="Arial" w:hAnsi="Arial" w:cs="Arial"/>
          <w:b/>
        </w:rPr>
      </w:pPr>
    </w:p>
    <w:p w14:paraId="60387874" w14:textId="76538EA7" w:rsidR="00F45D90" w:rsidRPr="00283968" w:rsidRDefault="00C44514" w:rsidP="00463089">
      <w:pPr>
        <w:pStyle w:val="ListParagraph"/>
        <w:numPr>
          <w:ilvl w:val="0"/>
          <w:numId w:val="11"/>
        </w:numPr>
        <w:spacing w:line="276" w:lineRule="auto"/>
        <w:jc w:val="both"/>
        <w:rPr>
          <w:rFonts w:ascii="Arial" w:hAnsi="Arial" w:cs="Arial"/>
          <w:b/>
          <w:sz w:val="22"/>
          <w:szCs w:val="22"/>
        </w:rPr>
      </w:pPr>
      <w:bookmarkStart w:id="1" w:name="_Hlk62195231"/>
      <w:r w:rsidRPr="00283968">
        <w:rPr>
          <w:rFonts w:ascii="Arial" w:hAnsi="Arial" w:cs="Arial"/>
          <w:b/>
          <w:bCs/>
          <w:sz w:val="22"/>
          <w:szCs w:val="22"/>
        </w:rPr>
        <w:t xml:space="preserve">Hoe beskerm die Nasionale Kredietwet jou? </w:t>
      </w:r>
    </w:p>
    <w:bookmarkEnd w:id="1"/>
    <w:p w14:paraId="2B7EC3BB" w14:textId="77777777" w:rsidR="00B159DA" w:rsidRPr="00283968" w:rsidRDefault="00B159DA" w:rsidP="00463089">
      <w:pPr>
        <w:spacing w:line="276" w:lineRule="auto"/>
        <w:jc w:val="both"/>
        <w:rPr>
          <w:rFonts w:ascii="Arial" w:hAnsi="Arial" w:cs="Arial"/>
        </w:rPr>
      </w:pPr>
    </w:p>
    <w:p w14:paraId="470C694E" w14:textId="2FFA74F7" w:rsidR="00B159DA" w:rsidRPr="00283968" w:rsidRDefault="00C44514" w:rsidP="00463089">
      <w:pPr>
        <w:spacing w:line="276" w:lineRule="auto"/>
        <w:jc w:val="both"/>
        <w:rPr>
          <w:rFonts w:ascii="Arial" w:eastAsia="Times New Roman" w:hAnsi="Arial" w:cs="Arial"/>
        </w:rPr>
      </w:pPr>
      <w:r w:rsidRPr="00283968">
        <w:rPr>
          <w:rFonts w:ascii="Arial" w:eastAsia="Times New Roman" w:hAnsi="Arial" w:cs="Arial"/>
        </w:rPr>
        <w:t xml:space="preserve">Artikel 106 van die Nasionale Kredietwet (Wet nommer. 34 van 2005) bepaal dat, hoewel </w:t>
      </w:r>
      <w:r w:rsidR="00AA2D51" w:rsidRPr="00283968">
        <w:rPr>
          <w:rFonts w:ascii="Arial" w:eastAsia="Times New Roman" w:hAnsi="Arial" w:cs="Arial"/>
        </w:rPr>
        <w:t>ŉ</w:t>
      </w:r>
      <w:r w:rsidRPr="00283968">
        <w:rPr>
          <w:rFonts w:ascii="Arial" w:eastAsia="Times New Roman" w:hAnsi="Arial" w:cs="Arial"/>
        </w:rPr>
        <w:t xml:space="preserve"> kredietverskaffer van </w:t>
      </w:r>
      <w:r w:rsidR="00AA2D51" w:rsidRPr="00283968">
        <w:rPr>
          <w:rFonts w:ascii="Arial" w:eastAsia="Times New Roman" w:hAnsi="Arial" w:cs="Arial"/>
        </w:rPr>
        <w:t>ŉ</w:t>
      </w:r>
      <w:r w:rsidRPr="00283968">
        <w:rPr>
          <w:rFonts w:ascii="Arial" w:eastAsia="Times New Roman" w:hAnsi="Arial" w:cs="Arial"/>
        </w:rPr>
        <w:t xml:space="preserve"> verbruiker mag vereis om </w:t>
      </w:r>
      <w:r w:rsidR="00AA2D51" w:rsidRPr="00283968">
        <w:rPr>
          <w:rFonts w:ascii="Arial" w:eastAsia="Times New Roman" w:hAnsi="Arial" w:cs="Arial"/>
        </w:rPr>
        <w:t>ŉ</w:t>
      </w:r>
      <w:r w:rsidRPr="00283968">
        <w:rPr>
          <w:rFonts w:ascii="Arial" w:eastAsia="Times New Roman" w:hAnsi="Arial" w:cs="Arial"/>
        </w:rPr>
        <w:t xml:space="preserve"> kredietlewenspolis in stand te hou</w:t>
      </w:r>
      <w:r w:rsidR="00B159DA" w:rsidRPr="00283968">
        <w:rPr>
          <w:rFonts w:ascii="Arial" w:eastAsia="Times New Roman" w:hAnsi="Arial" w:cs="Arial"/>
        </w:rPr>
        <w:t>:</w:t>
      </w:r>
    </w:p>
    <w:p w14:paraId="4230BB8A" w14:textId="022BF1A8" w:rsidR="00B159DA" w:rsidRPr="00283968" w:rsidRDefault="00C44514" w:rsidP="00463089">
      <w:pPr>
        <w:numPr>
          <w:ilvl w:val="0"/>
          <w:numId w:val="1"/>
        </w:numPr>
        <w:spacing w:line="276" w:lineRule="auto"/>
        <w:jc w:val="both"/>
        <w:rPr>
          <w:rFonts w:ascii="Arial" w:eastAsia="Times New Roman" w:hAnsi="Arial" w:cs="Arial"/>
        </w:rPr>
      </w:pPr>
      <w:r w:rsidRPr="00283968">
        <w:rPr>
          <w:rFonts w:ascii="Arial" w:eastAsia="Times New Roman" w:hAnsi="Arial" w:cs="Arial"/>
        </w:rPr>
        <w:t xml:space="preserve">Die versekerde bedrag nie die uitstaande verpligting teenoor die kredietverskaffer kragtens hul ooreenkoms mag oorskry nie (tensy dit </w:t>
      </w:r>
      <w:r w:rsidR="00AA2D51" w:rsidRPr="00283968">
        <w:rPr>
          <w:rFonts w:ascii="Arial" w:eastAsia="Times New Roman" w:hAnsi="Arial" w:cs="Arial"/>
        </w:rPr>
        <w:t>ŉ</w:t>
      </w:r>
      <w:r w:rsidRPr="00283968">
        <w:rPr>
          <w:rFonts w:ascii="Arial" w:eastAsia="Times New Roman" w:hAnsi="Arial" w:cs="Arial"/>
        </w:rPr>
        <w:t xml:space="preserve"> verbandlening is)</w:t>
      </w:r>
      <w:r w:rsidR="000413A3" w:rsidRPr="00283968">
        <w:rPr>
          <w:rFonts w:ascii="Arial" w:eastAsia="Times New Roman" w:hAnsi="Arial" w:cs="Arial"/>
        </w:rPr>
        <w:t>.</w:t>
      </w:r>
      <w:r w:rsidRPr="00283968">
        <w:rPr>
          <w:rFonts w:ascii="Arial" w:eastAsia="Times New Roman" w:hAnsi="Arial" w:cs="Arial"/>
        </w:rPr>
        <w:t xml:space="preserve"> </w:t>
      </w:r>
    </w:p>
    <w:p w14:paraId="62976DAE" w14:textId="0942A06B" w:rsidR="00B159DA" w:rsidRPr="00283968" w:rsidRDefault="00C44514" w:rsidP="00463089">
      <w:pPr>
        <w:numPr>
          <w:ilvl w:val="0"/>
          <w:numId w:val="1"/>
        </w:numPr>
        <w:jc w:val="both"/>
        <w:rPr>
          <w:rFonts w:ascii="Arial" w:eastAsia="Times New Roman" w:hAnsi="Arial" w:cs="Arial"/>
        </w:rPr>
      </w:pPr>
      <w:r w:rsidRPr="00283968">
        <w:rPr>
          <w:rFonts w:ascii="Arial" w:eastAsia="Times New Roman" w:hAnsi="Arial" w:cs="Arial"/>
        </w:rPr>
        <w:t xml:space="preserve">In die geval van </w:t>
      </w:r>
      <w:r w:rsidR="00AA2D51" w:rsidRPr="00283968">
        <w:rPr>
          <w:rFonts w:ascii="Arial" w:eastAsia="Times New Roman" w:hAnsi="Arial" w:cs="Arial"/>
        </w:rPr>
        <w:t>ŉ</w:t>
      </w:r>
      <w:r w:rsidRPr="00283968">
        <w:rPr>
          <w:rFonts w:ascii="Arial" w:eastAsia="Times New Roman" w:hAnsi="Arial" w:cs="Arial"/>
        </w:rPr>
        <w:t xml:space="preserve"> verbandlening mag die versekeringsdekking van die vaste eiendom nie die volle batewaarde van die eiendom </w:t>
      </w:r>
      <w:r w:rsidR="000413A3" w:rsidRPr="00283968">
        <w:rPr>
          <w:rFonts w:ascii="Arial" w:eastAsia="Times New Roman" w:hAnsi="Arial" w:cs="Arial"/>
        </w:rPr>
        <w:t xml:space="preserve">oorskry nie. </w:t>
      </w:r>
    </w:p>
    <w:p w14:paraId="6657902A" w14:textId="046368CA" w:rsidR="00B159DA" w:rsidRPr="00283968" w:rsidRDefault="00AA2D51" w:rsidP="00463089">
      <w:pPr>
        <w:numPr>
          <w:ilvl w:val="0"/>
          <w:numId w:val="1"/>
        </w:numPr>
        <w:jc w:val="both"/>
        <w:rPr>
          <w:rFonts w:ascii="Arial" w:eastAsia="Times New Roman" w:hAnsi="Arial" w:cs="Arial"/>
        </w:rPr>
      </w:pPr>
      <w:r w:rsidRPr="00283968">
        <w:rPr>
          <w:rFonts w:ascii="Arial" w:eastAsia="Times New Roman" w:hAnsi="Arial" w:cs="Arial"/>
        </w:rPr>
        <w:t>ŉ</w:t>
      </w:r>
      <w:r w:rsidR="000413A3" w:rsidRPr="00283968">
        <w:rPr>
          <w:rFonts w:ascii="Arial" w:eastAsia="Times New Roman" w:hAnsi="Arial" w:cs="Arial"/>
        </w:rPr>
        <w:t xml:space="preserve"> Kredietverskaffer mag ook nie aanbied of vereis dat die verbruiker versekering</w:t>
      </w:r>
      <w:r w:rsidR="00A74B7A" w:rsidRPr="00283968">
        <w:rPr>
          <w:rFonts w:ascii="Arial" w:eastAsia="Times New Roman" w:hAnsi="Arial" w:cs="Arial"/>
        </w:rPr>
        <w:t>,</w:t>
      </w:r>
      <w:r w:rsidR="000413A3" w:rsidRPr="00283968">
        <w:rPr>
          <w:rFonts w:ascii="Arial" w:eastAsia="Times New Roman" w:hAnsi="Arial" w:cs="Arial"/>
        </w:rPr>
        <w:t xml:space="preserve"> </w:t>
      </w:r>
      <w:r w:rsidR="00A74B7A" w:rsidRPr="00283968">
        <w:rPr>
          <w:rFonts w:ascii="Arial" w:eastAsia="Times New Roman" w:hAnsi="Arial" w:cs="Arial"/>
        </w:rPr>
        <w:t xml:space="preserve">wat onredelik is of teen </w:t>
      </w:r>
      <w:r w:rsidRPr="00283968">
        <w:rPr>
          <w:rFonts w:ascii="Arial" w:eastAsia="Times New Roman" w:hAnsi="Arial" w:cs="Arial"/>
        </w:rPr>
        <w:t>ŉ</w:t>
      </w:r>
      <w:r w:rsidR="00A74B7A" w:rsidRPr="00283968">
        <w:rPr>
          <w:rFonts w:ascii="Arial" w:eastAsia="Times New Roman" w:hAnsi="Arial" w:cs="Arial"/>
        </w:rPr>
        <w:t xml:space="preserve"> onredelike koste vir die verbruiker, </w:t>
      </w:r>
      <w:r w:rsidR="000413A3" w:rsidRPr="00283968">
        <w:rPr>
          <w:rFonts w:ascii="Arial" w:eastAsia="Times New Roman" w:hAnsi="Arial" w:cs="Arial"/>
        </w:rPr>
        <w:t xml:space="preserve">moet koop of </w:t>
      </w:r>
      <w:r w:rsidR="00A74B7A" w:rsidRPr="00283968">
        <w:rPr>
          <w:rFonts w:ascii="Arial" w:eastAsia="Times New Roman" w:hAnsi="Arial" w:cs="Arial"/>
        </w:rPr>
        <w:t xml:space="preserve">instandhou nie. </w:t>
      </w:r>
    </w:p>
    <w:p w14:paraId="484280EF" w14:textId="48630A1C" w:rsidR="00B159DA" w:rsidRPr="00283968" w:rsidRDefault="00AA2D51" w:rsidP="00463089">
      <w:pPr>
        <w:numPr>
          <w:ilvl w:val="0"/>
          <w:numId w:val="1"/>
        </w:numPr>
        <w:jc w:val="both"/>
        <w:rPr>
          <w:rFonts w:ascii="Arial" w:eastAsia="Times New Roman" w:hAnsi="Arial" w:cs="Arial"/>
        </w:rPr>
      </w:pPr>
      <w:r w:rsidRPr="00283968">
        <w:rPr>
          <w:rFonts w:ascii="Arial" w:eastAsia="Times New Roman" w:hAnsi="Arial" w:cs="Arial"/>
        </w:rPr>
        <w:t>ŉ</w:t>
      </w:r>
      <w:r w:rsidR="00A74B7A" w:rsidRPr="00283968">
        <w:rPr>
          <w:rFonts w:ascii="Arial" w:eastAsia="Times New Roman" w:hAnsi="Arial" w:cs="Arial"/>
        </w:rPr>
        <w:t xml:space="preserve"> Kredietverskaffer wat die kredietversekering reël</w:t>
      </w:r>
      <w:r w:rsidR="00B159DA" w:rsidRPr="00283968">
        <w:rPr>
          <w:rFonts w:ascii="Arial" w:eastAsia="Times New Roman" w:hAnsi="Arial" w:cs="Arial"/>
        </w:rPr>
        <w:t>:</w:t>
      </w:r>
    </w:p>
    <w:p w14:paraId="3A593D52" w14:textId="5FD65A5F" w:rsidR="00B159DA" w:rsidRPr="00283968" w:rsidRDefault="00A74B7A" w:rsidP="00463089">
      <w:pPr>
        <w:ind w:left="720"/>
        <w:jc w:val="both"/>
        <w:rPr>
          <w:rFonts w:ascii="Arial" w:eastAsia="Times New Roman" w:hAnsi="Arial" w:cs="Arial"/>
          <w:b/>
        </w:rPr>
      </w:pPr>
      <w:r w:rsidRPr="00283968">
        <w:rPr>
          <w:rFonts w:ascii="Arial" w:eastAsia="Times New Roman" w:hAnsi="Arial" w:cs="Arial"/>
          <w:b/>
        </w:rPr>
        <w:t xml:space="preserve">Mag nie: </w:t>
      </w:r>
    </w:p>
    <w:p w14:paraId="0C924D3B" w14:textId="4D93F333" w:rsidR="00B159DA" w:rsidRPr="00283968" w:rsidRDefault="00A74B7A" w:rsidP="00463089">
      <w:pPr>
        <w:numPr>
          <w:ilvl w:val="0"/>
          <w:numId w:val="10"/>
        </w:numPr>
        <w:jc w:val="both"/>
        <w:rPr>
          <w:rFonts w:ascii="Arial" w:eastAsia="Times New Roman" w:hAnsi="Arial" w:cs="Arial"/>
        </w:rPr>
      </w:pPr>
      <w:r w:rsidRPr="00283968">
        <w:rPr>
          <w:rFonts w:ascii="Arial" w:eastAsia="Times New Roman" w:hAnsi="Arial" w:cs="Arial"/>
        </w:rPr>
        <w:t>addisionele fooie bo en behalwe die versekeringsfooi / koste</w:t>
      </w:r>
      <w:r w:rsidR="00F954B1" w:rsidRPr="00283968">
        <w:rPr>
          <w:rFonts w:ascii="Arial" w:eastAsia="Times New Roman" w:hAnsi="Arial" w:cs="Arial"/>
        </w:rPr>
        <w:t xml:space="preserve"> hef nie. </w:t>
      </w:r>
    </w:p>
    <w:p w14:paraId="63A98D20" w14:textId="46545D8E" w:rsidR="00B159DA" w:rsidRPr="00283968" w:rsidRDefault="00B159DA" w:rsidP="00463089">
      <w:pPr>
        <w:ind w:left="720"/>
        <w:jc w:val="both"/>
        <w:rPr>
          <w:rFonts w:ascii="Arial" w:eastAsia="Times New Roman" w:hAnsi="Arial" w:cs="Arial"/>
          <w:b/>
          <w:u w:val="single"/>
        </w:rPr>
      </w:pPr>
      <w:r w:rsidRPr="00283968">
        <w:rPr>
          <w:rFonts w:ascii="Arial" w:eastAsia="Times New Roman" w:hAnsi="Arial" w:cs="Arial"/>
          <w:b/>
          <w:u w:val="single"/>
        </w:rPr>
        <w:t>M</w:t>
      </w:r>
      <w:r w:rsidR="00F954B1" w:rsidRPr="00283968">
        <w:rPr>
          <w:rFonts w:ascii="Arial" w:eastAsia="Times New Roman" w:hAnsi="Arial" w:cs="Arial"/>
          <w:b/>
          <w:u w:val="single"/>
        </w:rPr>
        <w:t>oet</w:t>
      </w:r>
      <w:r w:rsidRPr="00283968">
        <w:rPr>
          <w:rFonts w:ascii="Arial" w:eastAsia="Times New Roman" w:hAnsi="Arial" w:cs="Arial"/>
          <w:b/>
          <w:u w:val="single"/>
        </w:rPr>
        <w:t>:</w:t>
      </w:r>
    </w:p>
    <w:p w14:paraId="659A75EA" w14:textId="62FFE6AA" w:rsidR="006F6F26" w:rsidRPr="00283968" w:rsidRDefault="00F954B1" w:rsidP="00463089">
      <w:pPr>
        <w:numPr>
          <w:ilvl w:val="0"/>
          <w:numId w:val="10"/>
        </w:numPr>
        <w:jc w:val="both"/>
        <w:rPr>
          <w:rFonts w:ascii="Arial" w:hAnsi="Arial" w:cs="Arial"/>
        </w:rPr>
      </w:pPr>
      <w:r w:rsidRPr="00283968">
        <w:rPr>
          <w:rFonts w:ascii="Arial" w:eastAsia="Times New Roman" w:hAnsi="Arial" w:cs="Arial"/>
        </w:rPr>
        <w:t xml:space="preserve">Die werklike koste, die kommissie en enige vergoeding / voordeel wat die kredietvoorsiener mag toeval ten opsigte van dié polis wat deur die kredietvoorsiener onderhandel is, blootlê,  en die bepalings en voorwaardes van die versekeringspolis in duidelike en verstaanbare taal verduidelik. </w:t>
      </w:r>
    </w:p>
    <w:p w14:paraId="28BB2CE0" w14:textId="77777777" w:rsidR="00B25D8E" w:rsidRPr="00283968" w:rsidRDefault="00B25D8E" w:rsidP="00463089">
      <w:pPr>
        <w:tabs>
          <w:tab w:val="left" w:pos="360"/>
        </w:tabs>
        <w:spacing w:line="276" w:lineRule="auto"/>
        <w:jc w:val="both"/>
        <w:rPr>
          <w:rFonts w:ascii="Arial" w:hAnsi="Arial" w:cs="Arial"/>
        </w:rPr>
      </w:pPr>
    </w:p>
    <w:p w14:paraId="36EEBC58" w14:textId="64985ED3" w:rsidR="006F6F26" w:rsidRPr="00283968" w:rsidRDefault="00F954B1" w:rsidP="00463089">
      <w:pPr>
        <w:pStyle w:val="ListParagraph"/>
        <w:numPr>
          <w:ilvl w:val="0"/>
          <w:numId w:val="11"/>
        </w:numPr>
        <w:tabs>
          <w:tab w:val="left" w:pos="360"/>
        </w:tabs>
        <w:spacing w:line="276" w:lineRule="auto"/>
        <w:jc w:val="both"/>
        <w:rPr>
          <w:rFonts w:ascii="Arial" w:hAnsi="Arial" w:cs="Arial"/>
          <w:b/>
          <w:sz w:val="22"/>
          <w:szCs w:val="22"/>
        </w:rPr>
      </w:pPr>
      <w:r w:rsidRPr="00283968">
        <w:rPr>
          <w:rFonts w:ascii="Arial" w:hAnsi="Arial" w:cs="Arial"/>
          <w:b/>
          <w:sz w:val="22"/>
          <w:szCs w:val="22"/>
        </w:rPr>
        <w:t>Jou regte en kredietversekering</w:t>
      </w:r>
      <w:r w:rsidR="00AA2D51" w:rsidRPr="00283968">
        <w:rPr>
          <w:rFonts w:ascii="Arial" w:hAnsi="Arial" w:cs="Arial"/>
          <w:b/>
          <w:sz w:val="22"/>
          <w:szCs w:val="22"/>
        </w:rPr>
        <w:t xml:space="preserve"> </w:t>
      </w:r>
    </w:p>
    <w:p w14:paraId="0C21F93F" w14:textId="77777777" w:rsidR="00D43FF9" w:rsidRPr="00283968" w:rsidRDefault="00D43FF9" w:rsidP="00463089">
      <w:pPr>
        <w:tabs>
          <w:tab w:val="left" w:pos="360"/>
        </w:tabs>
        <w:spacing w:line="276" w:lineRule="auto"/>
        <w:ind w:left="360"/>
        <w:jc w:val="both"/>
        <w:rPr>
          <w:rFonts w:ascii="Arial" w:hAnsi="Arial" w:cs="Arial"/>
          <w:bCs/>
        </w:rPr>
      </w:pPr>
    </w:p>
    <w:p w14:paraId="01DC46EB" w14:textId="33A2A575" w:rsidR="00C95DEF" w:rsidRPr="00283968" w:rsidRDefault="00F954B1" w:rsidP="001F3256">
      <w:pPr>
        <w:tabs>
          <w:tab w:val="left" w:pos="360"/>
        </w:tabs>
        <w:spacing w:line="276" w:lineRule="auto"/>
        <w:jc w:val="both"/>
        <w:rPr>
          <w:rFonts w:ascii="Arial" w:hAnsi="Arial" w:cs="Arial"/>
          <w:bCs/>
        </w:rPr>
      </w:pPr>
      <w:r w:rsidRPr="00283968">
        <w:rPr>
          <w:rFonts w:ascii="Arial" w:hAnsi="Arial" w:cs="Arial"/>
          <w:bCs/>
        </w:rPr>
        <w:t xml:space="preserve">Voordat jy </w:t>
      </w:r>
      <w:r w:rsidR="00AA2D51" w:rsidRPr="00283968">
        <w:rPr>
          <w:rFonts w:ascii="Arial" w:hAnsi="Arial" w:cs="Arial"/>
          <w:bCs/>
        </w:rPr>
        <w:t>ŉ</w:t>
      </w:r>
      <w:r w:rsidRPr="00283968">
        <w:rPr>
          <w:rFonts w:ascii="Arial" w:hAnsi="Arial" w:cs="Arial"/>
          <w:bCs/>
        </w:rPr>
        <w:t xml:space="preserve"> kredietverskaffingsooreenkoms onderteken</w:t>
      </w:r>
      <w:r w:rsidR="00911947" w:rsidRPr="00283968">
        <w:rPr>
          <w:rFonts w:ascii="Arial" w:hAnsi="Arial" w:cs="Arial"/>
          <w:bCs/>
        </w:rPr>
        <w:t xml:space="preserve"> moet jy seker maak dat jy j</w:t>
      </w:r>
      <w:r w:rsidRPr="00283968">
        <w:rPr>
          <w:rFonts w:ascii="Arial" w:hAnsi="Arial" w:cs="Arial"/>
          <w:bCs/>
        </w:rPr>
        <w:t xml:space="preserve">ou regte verstaan en kennis neem van die volgende: </w:t>
      </w:r>
    </w:p>
    <w:p w14:paraId="1BBB9D49" w14:textId="27E32C1C" w:rsidR="00351B00" w:rsidRPr="00283968" w:rsidRDefault="00351B00" w:rsidP="00463089">
      <w:pPr>
        <w:spacing w:line="276" w:lineRule="auto"/>
        <w:jc w:val="both"/>
        <w:rPr>
          <w:rFonts w:ascii="Arial" w:hAnsi="Arial" w:cs="Arial"/>
        </w:rPr>
      </w:pPr>
    </w:p>
    <w:tbl>
      <w:tblPr>
        <w:tblStyle w:val="TableGrid"/>
        <w:tblW w:w="0" w:type="auto"/>
        <w:tblLook w:val="04A0" w:firstRow="1" w:lastRow="0" w:firstColumn="1" w:lastColumn="0" w:noHBand="0" w:noVBand="1"/>
      </w:tblPr>
      <w:tblGrid>
        <w:gridCol w:w="421"/>
        <w:gridCol w:w="8595"/>
      </w:tblGrid>
      <w:tr w:rsidR="00DA216D" w:rsidRPr="00283968" w14:paraId="2A0B0772" w14:textId="77777777" w:rsidTr="00351B00">
        <w:tc>
          <w:tcPr>
            <w:tcW w:w="421" w:type="dxa"/>
          </w:tcPr>
          <w:p w14:paraId="32F6AB06" w14:textId="25E2A0B1" w:rsidR="00FA27C6" w:rsidRPr="00283968" w:rsidRDefault="00705202" w:rsidP="00463089">
            <w:pPr>
              <w:spacing w:line="276" w:lineRule="auto"/>
              <w:jc w:val="both"/>
              <w:rPr>
                <w:rFonts w:ascii="Arial" w:hAnsi="Arial" w:cs="Arial"/>
              </w:rPr>
            </w:pPr>
            <w:r w:rsidRPr="00283968">
              <w:rPr>
                <w:rFonts w:ascii="Arial" w:hAnsi="Arial" w:cs="Arial"/>
              </w:rPr>
              <w:sym w:font="Symbol" w:char="F0FF"/>
            </w:r>
          </w:p>
        </w:tc>
        <w:tc>
          <w:tcPr>
            <w:tcW w:w="8595" w:type="dxa"/>
          </w:tcPr>
          <w:p w14:paraId="3C0BC17F" w14:textId="2ACFFCD1" w:rsidR="00FA27C6" w:rsidRPr="00283968" w:rsidRDefault="004E6C12" w:rsidP="004E6C12">
            <w:pPr>
              <w:spacing w:line="276" w:lineRule="auto"/>
              <w:jc w:val="both"/>
              <w:textAlignment w:val="baseline"/>
              <w:rPr>
                <w:rFonts w:ascii="Arial" w:hAnsi="Arial" w:cs="Arial"/>
              </w:rPr>
            </w:pPr>
            <w:r w:rsidRPr="00283968">
              <w:rPr>
                <w:rFonts w:ascii="Arial" w:eastAsia="Times New Roman" w:hAnsi="Arial" w:cs="Arial"/>
                <w:lang w:eastAsia="en-US"/>
              </w:rPr>
              <w:t>Verstaan jy die versekeringsproduk wat jy gaan koop ten volle? Voldoen dit aan jou spesifieke behoeftes en pas dit jou begroting</w:t>
            </w:r>
            <w:r w:rsidR="00705202" w:rsidRPr="00283968">
              <w:rPr>
                <w:rFonts w:ascii="Arial" w:eastAsia="Times New Roman" w:hAnsi="Arial" w:cs="Arial"/>
                <w:lang w:eastAsia="en-US"/>
              </w:rPr>
              <w:t xml:space="preserve">? </w:t>
            </w:r>
          </w:p>
        </w:tc>
      </w:tr>
      <w:tr w:rsidR="00DA216D" w:rsidRPr="00283968" w14:paraId="05323910" w14:textId="77777777" w:rsidTr="00351B00">
        <w:tc>
          <w:tcPr>
            <w:tcW w:w="421" w:type="dxa"/>
          </w:tcPr>
          <w:p w14:paraId="2E8DA409" w14:textId="702BFA32" w:rsidR="00351B00" w:rsidRPr="00283968" w:rsidRDefault="00351B00" w:rsidP="00463089">
            <w:pPr>
              <w:spacing w:line="276" w:lineRule="auto"/>
              <w:jc w:val="both"/>
              <w:rPr>
                <w:rFonts w:ascii="Arial" w:hAnsi="Arial" w:cs="Arial"/>
              </w:rPr>
            </w:pPr>
            <w:r w:rsidRPr="00283968">
              <w:rPr>
                <w:rFonts w:ascii="Arial" w:hAnsi="Arial" w:cs="Arial"/>
              </w:rPr>
              <w:sym w:font="Symbol" w:char="F0FF"/>
            </w:r>
          </w:p>
        </w:tc>
        <w:tc>
          <w:tcPr>
            <w:tcW w:w="8595" w:type="dxa"/>
          </w:tcPr>
          <w:p w14:paraId="23B4AEFA" w14:textId="0715CAA6" w:rsidR="0060740D" w:rsidRPr="00283968" w:rsidRDefault="004E6C12" w:rsidP="00463089">
            <w:pPr>
              <w:spacing w:line="276" w:lineRule="auto"/>
              <w:jc w:val="both"/>
              <w:rPr>
                <w:rFonts w:ascii="Arial" w:hAnsi="Arial" w:cs="Arial"/>
              </w:rPr>
            </w:pPr>
            <w:r w:rsidRPr="00283968">
              <w:rPr>
                <w:rFonts w:ascii="Arial" w:hAnsi="Arial" w:cs="Arial"/>
              </w:rPr>
              <w:t xml:space="preserve">Het jy </w:t>
            </w:r>
            <w:r w:rsidR="00AA2D51" w:rsidRPr="00283968">
              <w:rPr>
                <w:rFonts w:ascii="Arial" w:hAnsi="Arial" w:cs="Arial"/>
              </w:rPr>
              <w:t>ŉ</w:t>
            </w:r>
            <w:r w:rsidRPr="00283968">
              <w:rPr>
                <w:rFonts w:ascii="Arial" w:hAnsi="Arial" w:cs="Arial"/>
              </w:rPr>
              <w:t xml:space="preserve"> afs</w:t>
            </w:r>
            <w:r w:rsidR="00AA2D51">
              <w:rPr>
                <w:rFonts w:ascii="Arial" w:hAnsi="Arial" w:cs="Arial"/>
              </w:rPr>
              <w:t>krif van die volledige poliskon</w:t>
            </w:r>
            <w:r w:rsidRPr="00283968">
              <w:rPr>
                <w:rFonts w:ascii="Arial" w:hAnsi="Arial" w:cs="Arial"/>
              </w:rPr>
              <w:t>t</w:t>
            </w:r>
            <w:r w:rsidR="00AA2D51">
              <w:rPr>
                <w:rFonts w:ascii="Arial" w:hAnsi="Arial" w:cs="Arial"/>
              </w:rPr>
              <w:t>r</w:t>
            </w:r>
            <w:r w:rsidRPr="00283968">
              <w:rPr>
                <w:rFonts w:ascii="Arial" w:hAnsi="Arial" w:cs="Arial"/>
              </w:rPr>
              <w:t xml:space="preserve">ak gekry? </w:t>
            </w:r>
          </w:p>
          <w:p w14:paraId="0ADAC131" w14:textId="6573E743" w:rsidR="00351B00" w:rsidRPr="00283968" w:rsidRDefault="004E6C12" w:rsidP="004E6C12">
            <w:pPr>
              <w:spacing w:line="276" w:lineRule="auto"/>
              <w:jc w:val="both"/>
              <w:rPr>
                <w:rFonts w:ascii="Arial" w:hAnsi="Arial" w:cs="Arial"/>
              </w:rPr>
            </w:pPr>
            <w:r w:rsidRPr="00283968">
              <w:rPr>
                <w:rFonts w:ascii="Arial" w:hAnsi="Arial" w:cs="Arial"/>
              </w:rPr>
              <w:t xml:space="preserve">Dit is die verbruiker se reg om binne 31 dae </w:t>
            </w:r>
            <w:r w:rsidR="00AA2D51" w:rsidRPr="00283968">
              <w:rPr>
                <w:rFonts w:ascii="Arial" w:hAnsi="Arial" w:cs="Arial"/>
              </w:rPr>
              <w:t>ŉ</w:t>
            </w:r>
            <w:r w:rsidRPr="00283968">
              <w:rPr>
                <w:rFonts w:ascii="Arial" w:hAnsi="Arial" w:cs="Arial"/>
              </w:rPr>
              <w:t xml:space="preserve"> gedetailleerde poliskontrak van die versekeraar te ontvang. Die kontrak moet aan die verbruiker presies sê waarteen hy/sy verseker is en</w:t>
            </w:r>
            <w:r w:rsidR="00AA2D51">
              <w:rPr>
                <w:rFonts w:ascii="Arial" w:hAnsi="Arial" w:cs="Arial"/>
              </w:rPr>
              <w:t xml:space="preserve"> waarvoor nie (polisinsluitings</w:t>
            </w:r>
            <w:r w:rsidRPr="00283968">
              <w:rPr>
                <w:rFonts w:ascii="Arial" w:hAnsi="Arial" w:cs="Arial"/>
              </w:rPr>
              <w:t xml:space="preserve"> en -uitsluitings). </w:t>
            </w:r>
          </w:p>
        </w:tc>
      </w:tr>
      <w:tr w:rsidR="00DA216D" w:rsidRPr="00283968" w14:paraId="08EAAA7C" w14:textId="77777777" w:rsidTr="00351B00">
        <w:tc>
          <w:tcPr>
            <w:tcW w:w="421" w:type="dxa"/>
          </w:tcPr>
          <w:p w14:paraId="72C3E07E" w14:textId="72A21EE6" w:rsidR="00351B00" w:rsidRPr="00283968" w:rsidRDefault="00351B00" w:rsidP="00463089">
            <w:pPr>
              <w:spacing w:line="276" w:lineRule="auto"/>
              <w:jc w:val="both"/>
              <w:rPr>
                <w:rFonts w:ascii="Arial" w:hAnsi="Arial" w:cs="Arial"/>
              </w:rPr>
            </w:pPr>
            <w:r w:rsidRPr="00283968">
              <w:rPr>
                <w:rFonts w:ascii="Arial" w:hAnsi="Arial" w:cs="Arial"/>
              </w:rPr>
              <w:sym w:font="Symbol" w:char="F0FF"/>
            </w:r>
          </w:p>
        </w:tc>
        <w:tc>
          <w:tcPr>
            <w:tcW w:w="8595" w:type="dxa"/>
          </w:tcPr>
          <w:p w14:paraId="7507AB6D" w14:textId="4945B747" w:rsidR="0060740D" w:rsidRPr="00283968" w:rsidRDefault="004E6C12" w:rsidP="00463089">
            <w:pPr>
              <w:spacing w:line="276" w:lineRule="auto"/>
              <w:jc w:val="both"/>
              <w:rPr>
                <w:rFonts w:ascii="Arial" w:hAnsi="Arial" w:cs="Arial"/>
              </w:rPr>
            </w:pPr>
            <w:r w:rsidRPr="00283968">
              <w:rPr>
                <w:rFonts w:ascii="Arial" w:hAnsi="Arial" w:cs="Arial"/>
              </w:rPr>
              <w:t xml:space="preserve">Het hulle aan jou die </w:t>
            </w:r>
            <w:r w:rsidR="00AA2D51" w:rsidRPr="00283968">
              <w:rPr>
                <w:rFonts w:ascii="Arial" w:hAnsi="Arial" w:cs="Arial"/>
              </w:rPr>
              <w:t>presiese</w:t>
            </w:r>
            <w:r w:rsidRPr="00283968">
              <w:rPr>
                <w:rFonts w:ascii="Arial" w:hAnsi="Arial" w:cs="Arial"/>
              </w:rPr>
              <w:t xml:space="preserve"> bedrag/premie meegedeel wat jy maandeliks/jaarliks sal betaal? </w:t>
            </w:r>
          </w:p>
          <w:p w14:paraId="5F883F20" w14:textId="04DBC63B" w:rsidR="00351B00" w:rsidRPr="00283968" w:rsidRDefault="004E6C12" w:rsidP="00FA65EB">
            <w:pPr>
              <w:spacing w:line="276" w:lineRule="auto"/>
              <w:jc w:val="both"/>
              <w:rPr>
                <w:rFonts w:ascii="Arial" w:hAnsi="Arial" w:cs="Arial"/>
              </w:rPr>
            </w:pPr>
            <w:r w:rsidRPr="00283968">
              <w:rPr>
                <w:rFonts w:ascii="Arial" w:hAnsi="Arial" w:cs="Arial"/>
              </w:rPr>
              <w:t xml:space="preserve">Die volgende behoort gestipuleer te wees: Die presiese </w:t>
            </w:r>
            <w:r w:rsidR="00FA65EB" w:rsidRPr="00283968">
              <w:rPr>
                <w:rFonts w:ascii="Arial" w:hAnsi="Arial" w:cs="Arial"/>
              </w:rPr>
              <w:t xml:space="preserve">premiebedrag, die datum van die maand waarop dit betaal moet wees en jaarlikse verhogings. </w:t>
            </w:r>
          </w:p>
        </w:tc>
      </w:tr>
      <w:tr w:rsidR="00DA216D" w:rsidRPr="00283968" w14:paraId="24CA19FB" w14:textId="77777777" w:rsidTr="00351B00">
        <w:tc>
          <w:tcPr>
            <w:tcW w:w="421" w:type="dxa"/>
          </w:tcPr>
          <w:p w14:paraId="2D9B1431" w14:textId="5D4618C8" w:rsidR="00351B00" w:rsidRPr="00283968" w:rsidRDefault="00351B00" w:rsidP="00463089">
            <w:pPr>
              <w:spacing w:line="276" w:lineRule="auto"/>
              <w:jc w:val="both"/>
              <w:rPr>
                <w:rFonts w:ascii="Arial" w:hAnsi="Arial" w:cs="Arial"/>
              </w:rPr>
            </w:pPr>
            <w:r w:rsidRPr="00283968">
              <w:rPr>
                <w:rFonts w:ascii="Arial" w:hAnsi="Arial" w:cs="Arial"/>
              </w:rPr>
              <w:sym w:font="Symbol" w:char="F0FF"/>
            </w:r>
          </w:p>
        </w:tc>
        <w:tc>
          <w:tcPr>
            <w:tcW w:w="8595" w:type="dxa"/>
          </w:tcPr>
          <w:p w14:paraId="316257AB" w14:textId="2577EFA5" w:rsidR="00351B00" w:rsidRPr="00283968" w:rsidRDefault="008C7B46" w:rsidP="00E01AB5">
            <w:pPr>
              <w:spacing w:line="276" w:lineRule="auto"/>
              <w:jc w:val="both"/>
              <w:rPr>
                <w:rFonts w:ascii="Arial" w:hAnsi="Arial" w:cs="Arial"/>
              </w:rPr>
            </w:pPr>
            <w:r w:rsidRPr="00283968">
              <w:rPr>
                <w:rFonts w:ascii="Arial" w:hAnsi="Arial" w:cs="Arial"/>
              </w:rPr>
              <w:t>Weet jy wat</w:t>
            </w:r>
            <w:r w:rsidR="00E01AB5" w:rsidRPr="00283968">
              <w:rPr>
                <w:rFonts w:ascii="Arial" w:hAnsi="Arial" w:cs="Arial"/>
              </w:rPr>
              <w:t xml:space="preserve"> jou grasietydperk is in geval van wanbetaling van die premie(s)? Dit is die reg van die verbruiker om te weet wat die grasietydperk is. </w:t>
            </w:r>
          </w:p>
        </w:tc>
      </w:tr>
      <w:tr w:rsidR="00DA216D" w:rsidRPr="00283968" w14:paraId="1A3AD1FE" w14:textId="77777777" w:rsidTr="00351B00">
        <w:tc>
          <w:tcPr>
            <w:tcW w:w="421" w:type="dxa"/>
          </w:tcPr>
          <w:p w14:paraId="78538A5F" w14:textId="69269322" w:rsidR="00351B00" w:rsidRPr="00283968" w:rsidRDefault="00657EBF" w:rsidP="00463089">
            <w:pPr>
              <w:spacing w:line="276" w:lineRule="auto"/>
              <w:jc w:val="both"/>
              <w:rPr>
                <w:rFonts w:ascii="Arial" w:hAnsi="Arial" w:cs="Arial"/>
              </w:rPr>
            </w:pPr>
            <w:r w:rsidRPr="00283968">
              <w:rPr>
                <w:rFonts w:ascii="Arial" w:hAnsi="Arial" w:cs="Arial"/>
              </w:rPr>
              <w:sym w:font="Symbol" w:char="F0FF"/>
            </w:r>
          </w:p>
        </w:tc>
        <w:tc>
          <w:tcPr>
            <w:tcW w:w="8595" w:type="dxa"/>
          </w:tcPr>
          <w:p w14:paraId="37F056B3" w14:textId="197C05FC" w:rsidR="00351B00" w:rsidRPr="00283968" w:rsidRDefault="00232D1B" w:rsidP="00232D1B">
            <w:pPr>
              <w:spacing w:line="276" w:lineRule="auto"/>
              <w:jc w:val="both"/>
              <w:rPr>
                <w:rFonts w:ascii="Arial" w:hAnsi="Arial" w:cs="Arial"/>
              </w:rPr>
            </w:pPr>
            <w:r w:rsidRPr="00283968">
              <w:rPr>
                <w:rFonts w:ascii="Arial" w:hAnsi="Arial" w:cs="Arial"/>
              </w:rPr>
              <w:t xml:space="preserve">Weet jy dat jy die reg het om dokumente te ontvang wat in duidelike en verstaanbare taal geskryf is? </w:t>
            </w:r>
          </w:p>
        </w:tc>
      </w:tr>
      <w:tr w:rsidR="00DA216D" w:rsidRPr="00283968" w14:paraId="16D33E9F" w14:textId="77777777" w:rsidTr="00351B00">
        <w:tc>
          <w:tcPr>
            <w:tcW w:w="421" w:type="dxa"/>
          </w:tcPr>
          <w:p w14:paraId="5D96C341" w14:textId="1509F0F6" w:rsidR="00351B00" w:rsidRPr="00283968" w:rsidRDefault="00657EBF" w:rsidP="00463089">
            <w:pPr>
              <w:spacing w:line="276" w:lineRule="auto"/>
              <w:jc w:val="both"/>
              <w:rPr>
                <w:rFonts w:ascii="Arial" w:hAnsi="Arial" w:cs="Arial"/>
              </w:rPr>
            </w:pPr>
            <w:r w:rsidRPr="00283968">
              <w:rPr>
                <w:rFonts w:ascii="Arial" w:hAnsi="Arial" w:cs="Arial"/>
              </w:rPr>
              <w:lastRenderedPageBreak/>
              <w:sym w:font="Symbol" w:char="F0FF"/>
            </w:r>
          </w:p>
        </w:tc>
        <w:tc>
          <w:tcPr>
            <w:tcW w:w="8595" w:type="dxa"/>
          </w:tcPr>
          <w:p w14:paraId="7BCD877A" w14:textId="440FA321" w:rsidR="00351B00" w:rsidRPr="00283968" w:rsidRDefault="00635BD1" w:rsidP="006E155F">
            <w:pPr>
              <w:spacing w:line="276" w:lineRule="auto"/>
              <w:jc w:val="both"/>
              <w:rPr>
                <w:rFonts w:ascii="Arial" w:hAnsi="Arial" w:cs="Arial"/>
              </w:rPr>
            </w:pPr>
            <w:r w:rsidRPr="00283968">
              <w:rPr>
                <w:rFonts w:ascii="Arial" w:hAnsi="Arial" w:cs="Arial"/>
              </w:rPr>
              <w:t xml:space="preserve">Verstaan jy die </w:t>
            </w:r>
            <w:r w:rsidR="006E155F" w:rsidRPr="00283968">
              <w:rPr>
                <w:rFonts w:ascii="Arial" w:hAnsi="Arial" w:cs="Arial"/>
              </w:rPr>
              <w:t xml:space="preserve">spesiale voorwaardes of “uitsluitings” wat by die polis ingesluit kan wees? </w:t>
            </w:r>
          </w:p>
        </w:tc>
      </w:tr>
      <w:tr w:rsidR="00DA216D" w:rsidRPr="00283968" w14:paraId="2353A53D" w14:textId="77777777" w:rsidTr="001F3256">
        <w:trPr>
          <w:trHeight w:val="564"/>
        </w:trPr>
        <w:tc>
          <w:tcPr>
            <w:tcW w:w="421" w:type="dxa"/>
          </w:tcPr>
          <w:p w14:paraId="53EBB125" w14:textId="36AA5D86" w:rsidR="00351B00" w:rsidRPr="00283968" w:rsidRDefault="0060740D" w:rsidP="00463089">
            <w:pPr>
              <w:spacing w:line="276" w:lineRule="auto"/>
              <w:jc w:val="both"/>
              <w:rPr>
                <w:rFonts w:ascii="Arial" w:hAnsi="Arial" w:cs="Arial"/>
              </w:rPr>
            </w:pPr>
            <w:r w:rsidRPr="00283968">
              <w:rPr>
                <w:rFonts w:ascii="Arial" w:hAnsi="Arial" w:cs="Arial"/>
              </w:rPr>
              <w:sym w:font="Symbol" w:char="F0FF"/>
            </w:r>
          </w:p>
        </w:tc>
        <w:tc>
          <w:tcPr>
            <w:tcW w:w="8595" w:type="dxa"/>
          </w:tcPr>
          <w:p w14:paraId="6ED36756" w14:textId="37A80A70" w:rsidR="00DA216D" w:rsidRPr="00283968" w:rsidRDefault="007276B6" w:rsidP="00463089">
            <w:pPr>
              <w:spacing w:line="276" w:lineRule="auto"/>
              <w:jc w:val="both"/>
              <w:rPr>
                <w:rFonts w:ascii="Arial" w:hAnsi="Arial" w:cs="Arial"/>
              </w:rPr>
            </w:pPr>
            <w:r w:rsidRPr="00283968">
              <w:rPr>
                <w:rFonts w:ascii="Arial" w:hAnsi="Arial" w:cs="Arial"/>
              </w:rPr>
              <w:t>Weet jy hoe om jou kredietversekeringspolis te kanselleer</w:t>
            </w:r>
            <w:r w:rsidR="00DA216D" w:rsidRPr="00283968">
              <w:rPr>
                <w:rFonts w:ascii="Arial" w:hAnsi="Arial" w:cs="Arial"/>
              </w:rPr>
              <w:t>?</w:t>
            </w:r>
          </w:p>
          <w:p w14:paraId="13F7C52A" w14:textId="228A902B" w:rsidR="00351B00" w:rsidRPr="00283968" w:rsidRDefault="007276B6" w:rsidP="007276B6">
            <w:pPr>
              <w:spacing w:line="276" w:lineRule="auto"/>
              <w:jc w:val="both"/>
              <w:rPr>
                <w:rFonts w:ascii="Arial" w:hAnsi="Arial" w:cs="Arial"/>
              </w:rPr>
            </w:pPr>
            <w:r w:rsidRPr="00283968">
              <w:rPr>
                <w:rFonts w:ascii="Arial" w:hAnsi="Arial" w:cs="Arial"/>
              </w:rPr>
              <w:t xml:space="preserve">Die verbruiker het die reg om </w:t>
            </w:r>
            <w:r w:rsidR="007F3F2F" w:rsidRPr="00283968">
              <w:rPr>
                <w:rFonts w:ascii="Arial" w:hAnsi="Arial" w:cs="Arial"/>
              </w:rPr>
              <w:t>ŉ</w:t>
            </w:r>
            <w:r w:rsidRPr="00283968">
              <w:rPr>
                <w:rFonts w:ascii="Arial" w:hAnsi="Arial" w:cs="Arial"/>
              </w:rPr>
              <w:t xml:space="preserve"> versekeringskontrak te kanselleer. </w:t>
            </w:r>
          </w:p>
        </w:tc>
      </w:tr>
      <w:tr w:rsidR="00DA216D" w:rsidRPr="00283968" w14:paraId="499BD477" w14:textId="77777777" w:rsidTr="00351B00">
        <w:tc>
          <w:tcPr>
            <w:tcW w:w="421" w:type="dxa"/>
          </w:tcPr>
          <w:p w14:paraId="5AF6EBDA" w14:textId="40D2A14E" w:rsidR="00351B00" w:rsidRPr="00283968" w:rsidRDefault="0060740D" w:rsidP="00463089">
            <w:pPr>
              <w:spacing w:line="276" w:lineRule="auto"/>
              <w:jc w:val="both"/>
              <w:rPr>
                <w:rFonts w:ascii="Arial" w:hAnsi="Arial" w:cs="Arial"/>
              </w:rPr>
            </w:pPr>
            <w:r w:rsidRPr="00283968">
              <w:rPr>
                <w:rFonts w:ascii="Arial" w:hAnsi="Arial" w:cs="Arial"/>
              </w:rPr>
              <w:sym w:font="Symbol" w:char="F0FF"/>
            </w:r>
          </w:p>
        </w:tc>
        <w:tc>
          <w:tcPr>
            <w:tcW w:w="8595" w:type="dxa"/>
          </w:tcPr>
          <w:p w14:paraId="4B6A83A5" w14:textId="2883DB6B" w:rsidR="00A52FAE" w:rsidRPr="00283968" w:rsidRDefault="00AF2DDB" w:rsidP="00463089">
            <w:pPr>
              <w:spacing w:line="276" w:lineRule="auto"/>
              <w:jc w:val="both"/>
              <w:rPr>
                <w:rFonts w:ascii="Arial" w:hAnsi="Arial" w:cs="Arial"/>
              </w:rPr>
            </w:pPr>
            <w:r w:rsidRPr="00283968">
              <w:rPr>
                <w:rFonts w:ascii="Arial" w:hAnsi="Arial" w:cs="Arial"/>
              </w:rPr>
              <w:t xml:space="preserve">Weet jy dat, as jy </w:t>
            </w:r>
            <w:r w:rsidR="007F3F2F" w:rsidRPr="00283968">
              <w:rPr>
                <w:rFonts w:ascii="Arial" w:hAnsi="Arial" w:cs="Arial"/>
              </w:rPr>
              <w:t>ŉ</w:t>
            </w:r>
            <w:r w:rsidRPr="00283968">
              <w:rPr>
                <w:rFonts w:ascii="Arial" w:hAnsi="Arial" w:cs="Arial"/>
              </w:rPr>
              <w:t xml:space="preserve"> klagte teen die maatskappy of persoon het wat die krediet-versekeringspolis aan jou verkoop het en jy nie die klagte met hulle kan oplos nie, jy jou klagte kan verwys na die toepaslike Ombudsman of die </w:t>
            </w:r>
            <w:r w:rsidR="00EB2E05">
              <w:rPr>
                <w:rFonts w:ascii="Arial" w:hAnsi="Arial" w:cs="Arial"/>
              </w:rPr>
              <w:t>Nasionale Kredietreguleerder (</w:t>
            </w:r>
            <w:r w:rsidR="00A343E1">
              <w:rPr>
                <w:rFonts w:ascii="Arial" w:hAnsi="Arial" w:cs="Arial"/>
              </w:rPr>
              <w:t>NCR</w:t>
            </w:r>
            <w:r w:rsidR="00EB2E05">
              <w:rPr>
                <w:rFonts w:ascii="Arial" w:hAnsi="Arial" w:cs="Arial"/>
              </w:rPr>
              <w:t>)</w:t>
            </w:r>
            <w:r w:rsidRPr="00283968">
              <w:rPr>
                <w:rFonts w:ascii="Arial" w:hAnsi="Arial" w:cs="Arial"/>
              </w:rPr>
              <w:t xml:space="preserve"> indien die fooie </w:t>
            </w:r>
            <w:r w:rsidR="007276B6" w:rsidRPr="00283968">
              <w:rPr>
                <w:rFonts w:ascii="Arial" w:hAnsi="Arial" w:cs="Arial"/>
              </w:rPr>
              <w:t xml:space="preserve">vir die kredietlewensversekeringspolis die maksimum voorgeskrewe koste oorskry. </w:t>
            </w:r>
          </w:p>
          <w:p w14:paraId="4DC2EA1A" w14:textId="7266D9B3" w:rsidR="00351B00" w:rsidRPr="00283968" w:rsidRDefault="007276B6" w:rsidP="007276B6">
            <w:pPr>
              <w:spacing w:line="276" w:lineRule="auto"/>
              <w:jc w:val="both"/>
              <w:rPr>
                <w:rFonts w:ascii="Arial" w:hAnsi="Arial" w:cs="Arial"/>
              </w:rPr>
            </w:pPr>
            <w:r w:rsidRPr="00283968">
              <w:rPr>
                <w:rFonts w:ascii="Arial" w:hAnsi="Arial" w:cs="Arial"/>
              </w:rPr>
              <w:t xml:space="preserve">Die kontrak moet die telefoonnommer, pos-/fisiese adres en e-posadres van die toepaslike Ombudsman insluit. </w:t>
            </w:r>
          </w:p>
        </w:tc>
      </w:tr>
      <w:tr w:rsidR="00DA216D" w:rsidRPr="00283968" w14:paraId="55DEB610" w14:textId="77777777" w:rsidTr="00351B00">
        <w:tc>
          <w:tcPr>
            <w:tcW w:w="421" w:type="dxa"/>
          </w:tcPr>
          <w:p w14:paraId="37C1DEF3" w14:textId="4108C198" w:rsidR="0060740D" w:rsidRPr="00283968" w:rsidRDefault="0060740D" w:rsidP="00463089">
            <w:pPr>
              <w:spacing w:line="276" w:lineRule="auto"/>
              <w:jc w:val="both"/>
              <w:rPr>
                <w:rFonts w:ascii="Arial" w:hAnsi="Arial" w:cs="Arial"/>
              </w:rPr>
            </w:pPr>
            <w:r w:rsidRPr="00283968">
              <w:rPr>
                <w:rFonts w:ascii="Arial" w:hAnsi="Arial" w:cs="Arial"/>
              </w:rPr>
              <w:sym w:font="Symbol" w:char="F0FF"/>
            </w:r>
          </w:p>
        </w:tc>
        <w:tc>
          <w:tcPr>
            <w:tcW w:w="8595" w:type="dxa"/>
          </w:tcPr>
          <w:p w14:paraId="73088CA1" w14:textId="3FE5D1A8" w:rsidR="00A52FAE" w:rsidRPr="00283968" w:rsidRDefault="005A6C1D" w:rsidP="00463089">
            <w:pPr>
              <w:spacing w:line="276" w:lineRule="auto"/>
              <w:jc w:val="both"/>
              <w:rPr>
                <w:rFonts w:ascii="Arial" w:hAnsi="Arial" w:cs="Arial"/>
              </w:rPr>
            </w:pPr>
            <w:r w:rsidRPr="00283968">
              <w:rPr>
                <w:rFonts w:ascii="Arial" w:hAnsi="Arial" w:cs="Arial"/>
              </w:rPr>
              <w:t xml:space="preserve">Weet jy dat jy toegelaat word om jou eie versekeraar en versekeringsproduk te kies? </w:t>
            </w:r>
          </w:p>
          <w:p w14:paraId="2392E818" w14:textId="3AD503AD" w:rsidR="0060740D" w:rsidRPr="00283968" w:rsidRDefault="005A6C1D" w:rsidP="00C958B2">
            <w:pPr>
              <w:spacing w:line="276" w:lineRule="auto"/>
              <w:jc w:val="both"/>
              <w:textAlignment w:val="baseline"/>
              <w:rPr>
                <w:rFonts w:ascii="Arial" w:hAnsi="Arial" w:cs="Arial"/>
              </w:rPr>
            </w:pPr>
            <w:r w:rsidRPr="00283968">
              <w:rPr>
                <w:rFonts w:ascii="Arial" w:eastAsia="Times New Roman" w:hAnsi="Arial" w:cs="Arial"/>
                <w:lang w:eastAsia="en-US"/>
              </w:rPr>
              <w:t xml:space="preserve">Kragtens </w:t>
            </w:r>
            <w:r w:rsidR="007F3F2F" w:rsidRPr="00283968">
              <w:rPr>
                <w:rFonts w:ascii="Arial" w:eastAsia="Times New Roman" w:hAnsi="Arial" w:cs="Arial"/>
                <w:lang w:eastAsia="en-US"/>
              </w:rPr>
              <w:t>wetgewing</w:t>
            </w:r>
            <w:r w:rsidRPr="00283968">
              <w:rPr>
                <w:rFonts w:ascii="Arial" w:eastAsia="Times New Roman" w:hAnsi="Arial" w:cs="Arial"/>
                <w:lang w:eastAsia="en-US"/>
              </w:rPr>
              <w:t xml:space="preserve"> is die verkoopspersoon verplig om aan jou te sê dat dit nie verpligtend is om kredietversekering wat deur die kredietverskaffer bemerk word, uit te neem nie en mag jy </w:t>
            </w:r>
            <w:r w:rsidR="00C958B2" w:rsidRPr="00283968">
              <w:rPr>
                <w:rFonts w:ascii="Arial" w:eastAsia="Times New Roman" w:hAnsi="Arial" w:cs="Arial"/>
                <w:lang w:eastAsia="en-US"/>
              </w:rPr>
              <w:t xml:space="preserve">elders navraag doen om self kredietlewensversekering uit te neem. </w:t>
            </w:r>
            <w:r w:rsidR="00A343E1" w:rsidRPr="00A343E1">
              <w:rPr>
                <w:rFonts w:ascii="Arial" w:eastAsia="Times New Roman" w:hAnsi="Arial" w:cs="Arial"/>
                <w:lang w:eastAsia="en-US"/>
              </w:rPr>
              <w:t>Doen navorsing oor</w:t>
            </w:r>
            <w:r w:rsidR="00C958B2" w:rsidRPr="00283968">
              <w:rPr>
                <w:rFonts w:ascii="Arial" w:eastAsia="Times New Roman" w:hAnsi="Arial" w:cs="Arial"/>
                <w:lang w:eastAsia="en-US"/>
              </w:rPr>
              <w:t xml:space="preserve"> die mark om die beste produk of diens te vind wat by jou behoeftes en begroting pas. </w:t>
            </w:r>
            <w:r w:rsidR="00C958B2" w:rsidRPr="00283968">
              <w:rPr>
                <w:rFonts w:ascii="Arial" w:hAnsi="Arial" w:cs="Arial"/>
                <w:b/>
                <w:bCs/>
              </w:rPr>
              <w:t xml:space="preserve">Aanvaar slegs finansiële advies van </w:t>
            </w:r>
            <w:r w:rsidR="007F3F2F" w:rsidRPr="00283968">
              <w:rPr>
                <w:rFonts w:ascii="Arial" w:hAnsi="Arial" w:cs="Arial"/>
                <w:b/>
                <w:bCs/>
              </w:rPr>
              <w:t>ŉ</w:t>
            </w:r>
            <w:r w:rsidR="00C958B2" w:rsidRPr="00283968">
              <w:rPr>
                <w:rFonts w:ascii="Arial" w:hAnsi="Arial" w:cs="Arial"/>
                <w:b/>
                <w:bCs/>
              </w:rPr>
              <w:t xml:space="preserve"> gemagtigde finansiële adviseur/finansiële diensverskaffer. </w:t>
            </w:r>
          </w:p>
        </w:tc>
      </w:tr>
      <w:tr w:rsidR="00DA216D" w:rsidRPr="00283968" w14:paraId="7FBB3408" w14:textId="77777777" w:rsidTr="00351B00">
        <w:tc>
          <w:tcPr>
            <w:tcW w:w="421" w:type="dxa"/>
          </w:tcPr>
          <w:p w14:paraId="137316F6" w14:textId="20FED485" w:rsidR="00A52FAE" w:rsidRPr="00283968" w:rsidRDefault="005E2EBF" w:rsidP="00463089">
            <w:pPr>
              <w:spacing w:line="276" w:lineRule="auto"/>
              <w:jc w:val="both"/>
              <w:rPr>
                <w:rFonts w:ascii="Arial" w:hAnsi="Arial" w:cs="Arial"/>
              </w:rPr>
            </w:pPr>
            <w:r w:rsidRPr="00283968">
              <w:rPr>
                <w:rFonts w:ascii="Arial" w:hAnsi="Arial" w:cs="Arial"/>
              </w:rPr>
              <w:sym w:font="Symbol" w:char="F0FF"/>
            </w:r>
          </w:p>
        </w:tc>
        <w:tc>
          <w:tcPr>
            <w:tcW w:w="8595" w:type="dxa"/>
          </w:tcPr>
          <w:p w14:paraId="31892473" w14:textId="6DD83645" w:rsidR="00B06D03" w:rsidRPr="00283968" w:rsidRDefault="00106C91" w:rsidP="00463089">
            <w:pPr>
              <w:spacing w:line="276" w:lineRule="auto"/>
              <w:jc w:val="both"/>
              <w:rPr>
                <w:rFonts w:ascii="Arial" w:hAnsi="Arial" w:cs="Arial"/>
              </w:rPr>
            </w:pPr>
            <w:r w:rsidRPr="00283968">
              <w:rPr>
                <w:rFonts w:ascii="Arial" w:hAnsi="Arial" w:cs="Arial"/>
              </w:rPr>
              <w:t xml:space="preserve">Is dit nodig dat jy bykomende versekeringsdekking uitneem? </w:t>
            </w:r>
          </w:p>
          <w:p w14:paraId="5FA3097E" w14:textId="48FD24CF" w:rsidR="00106C91" w:rsidRPr="00283968" w:rsidRDefault="00106C91" w:rsidP="00106C91">
            <w:pPr>
              <w:spacing w:line="276" w:lineRule="auto"/>
              <w:jc w:val="both"/>
              <w:rPr>
                <w:rFonts w:ascii="Arial" w:hAnsi="Arial" w:cs="Arial"/>
              </w:rPr>
            </w:pPr>
            <w:r w:rsidRPr="00283968">
              <w:rPr>
                <w:rFonts w:ascii="Arial" w:hAnsi="Arial" w:cs="Arial"/>
              </w:rPr>
              <w:t xml:space="preserve">Maak seker dat jy nie reeds </w:t>
            </w:r>
            <w:r w:rsidR="007F3F2F" w:rsidRPr="00283968">
              <w:rPr>
                <w:rFonts w:ascii="Arial" w:hAnsi="Arial" w:cs="Arial"/>
              </w:rPr>
              <w:t>ŉ</w:t>
            </w:r>
            <w:r w:rsidRPr="00283968">
              <w:rPr>
                <w:rFonts w:ascii="Arial" w:hAnsi="Arial" w:cs="Arial"/>
              </w:rPr>
              <w:t xml:space="preserve"> polis het wat jou kredietooreenkomste dek nie. </w:t>
            </w:r>
          </w:p>
          <w:p w14:paraId="523DF88C" w14:textId="2377D631" w:rsidR="00106C91" w:rsidRPr="00283968" w:rsidRDefault="00106C91" w:rsidP="00106C91">
            <w:pPr>
              <w:spacing w:line="276" w:lineRule="auto"/>
              <w:jc w:val="both"/>
              <w:rPr>
                <w:rFonts w:ascii="Arial" w:hAnsi="Arial" w:cs="Arial"/>
              </w:rPr>
            </w:pPr>
            <w:r w:rsidRPr="00283968">
              <w:rPr>
                <w:rFonts w:ascii="Arial" w:hAnsi="Arial" w:cs="Arial"/>
              </w:rPr>
              <w:t xml:space="preserve">As jy reeds </w:t>
            </w:r>
            <w:r w:rsidR="007F3F2F" w:rsidRPr="00283968">
              <w:rPr>
                <w:rFonts w:ascii="Arial" w:hAnsi="Arial" w:cs="Arial"/>
              </w:rPr>
              <w:t>ŉ</w:t>
            </w:r>
            <w:r w:rsidRPr="00283968">
              <w:rPr>
                <w:rFonts w:ascii="Arial" w:hAnsi="Arial" w:cs="Arial"/>
              </w:rPr>
              <w:t xml:space="preserve"> versekeringspolis het met die soort dekking wat die kredietverskaffer vereis, kan dit moontlik wees dat jy die bestaande polis kan gebruik om die skuld te dek en is dit dus nie nodig om </w:t>
            </w:r>
            <w:r w:rsidR="007F3F2F" w:rsidRPr="00283968">
              <w:rPr>
                <w:rFonts w:ascii="Arial" w:hAnsi="Arial" w:cs="Arial"/>
              </w:rPr>
              <w:t>ŉ</w:t>
            </w:r>
            <w:r w:rsidRPr="00283968">
              <w:rPr>
                <w:rFonts w:ascii="Arial" w:hAnsi="Arial" w:cs="Arial"/>
              </w:rPr>
              <w:t xml:space="preserve"> nuwe polis uit te neem nie. </w:t>
            </w:r>
          </w:p>
          <w:p w14:paraId="41449955" w14:textId="36AC395C" w:rsidR="00A52FAE" w:rsidRPr="00283968" w:rsidRDefault="00A52FAE" w:rsidP="00463089">
            <w:pPr>
              <w:spacing w:line="276" w:lineRule="auto"/>
              <w:jc w:val="both"/>
              <w:rPr>
                <w:rFonts w:ascii="Arial" w:hAnsi="Arial" w:cs="Arial"/>
              </w:rPr>
            </w:pPr>
          </w:p>
        </w:tc>
      </w:tr>
      <w:tr w:rsidR="00DA216D" w:rsidRPr="00283968" w14:paraId="261501CA" w14:textId="77777777" w:rsidTr="00351B00">
        <w:tc>
          <w:tcPr>
            <w:tcW w:w="421" w:type="dxa"/>
          </w:tcPr>
          <w:p w14:paraId="1510BC1E" w14:textId="3E7F767F" w:rsidR="005E2EBF" w:rsidRPr="00283968" w:rsidRDefault="00D028EB" w:rsidP="00463089">
            <w:pPr>
              <w:spacing w:line="276" w:lineRule="auto"/>
              <w:jc w:val="both"/>
              <w:rPr>
                <w:rFonts w:ascii="Arial" w:hAnsi="Arial" w:cs="Arial"/>
              </w:rPr>
            </w:pPr>
            <w:r w:rsidRPr="00283968">
              <w:rPr>
                <w:rFonts w:ascii="Arial" w:hAnsi="Arial" w:cs="Arial"/>
              </w:rPr>
              <w:sym w:font="Symbol" w:char="F0FF"/>
            </w:r>
          </w:p>
        </w:tc>
        <w:tc>
          <w:tcPr>
            <w:tcW w:w="8595" w:type="dxa"/>
          </w:tcPr>
          <w:p w14:paraId="4C46551E" w14:textId="6AF3EC88" w:rsidR="00D028EB" w:rsidRPr="00283968" w:rsidRDefault="00106C91" w:rsidP="00463089">
            <w:pPr>
              <w:spacing w:line="276" w:lineRule="auto"/>
              <w:jc w:val="both"/>
              <w:rPr>
                <w:rFonts w:ascii="Arial" w:hAnsi="Arial" w:cs="Arial"/>
              </w:rPr>
            </w:pPr>
            <w:r w:rsidRPr="00283968">
              <w:rPr>
                <w:rFonts w:ascii="Arial" w:hAnsi="Arial" w:cs="Arial"/>
              </w:rPr>
              <w:t xml:space="preserve">Het jy bykomende versekering nodig in verhouding tot die skuld, goedere of diens wat jy oorweeg? </w:t>
            </w:r>
          </w:p>
          <w:p w14:paraId="3E0D7A2E" w14:textId="1E8183E3" w:rsidR="005E2EBF" w:rsidRPr="00283968" w:rsidRDefault="00106C91" w:rsidP="00720D32">
            <w:pPr>
              <w:spacing w:line="276" w:lineRule="auto"/>
              <w:jc w:val="both"/>
              <w:rPr>
                <w:rFonts w:ascii="Arial" w:hAnsi="Arial" w:cs="Arial"/>
              </w:rPr>
            </w:pPr>
            <w:r w:rsidRPr="00283968">
              <w:rPr>
                <w:rFonts w:ascii="Arial" w:hAnsi="Arial" w:cs="Arial"/>
              </w:rPr>
              <w:t xml:space="preserve">Verbruikers het die reg om </w:t>
            </w:r>
            <w:r w:rsidRPr="00283968">
              <w:rPr>
                <w:rFonts w:ascii="Arial" w:hAnsi="Arial" w:cs="Arial"/>
                <w:b/>
              </w:rPr>
              <w:t>nie</w:t>
            </w:r>
            <w:r w:rsidRPr="00283968">
              <w:rPr>
                <w:rFonts w:ascii="Arial" w:hAnsi="Arial" w:cs="Arial"/>
              </w:rPr>
              <w:t xml:space="preserve"> die aanbod van bykomende versekering te aanvaar as hulle reeds gedek is</w:t>
            </w:r>
            <w:r w:rsidR="00F8502A">
              <w:rPr>
                <w:rFonts w:ascii="Arial" w:hAnsi="Arial" w:cs="Arial"/>
              </w:rPr>
              <w:t xml:space="preserve"> nie</w:t>
            </w:r>
            <w:r w:rsidRPr="00283968">
              <w:rPr>
                <w:rFonts w:ascii="Arial" w:hAnsi="Arial" w:cs="Arial"/>
              </w:rPr>
              <w:t xml:space="preserve">. </w:t>
            </w:r>
          </w:p>
        </w:tc>
      </w:tr>
      <w:tr w:rsidR="00D028EB" w:rsidRPr="00283968" w14:paraId="414424C9" w14:textId="77777777" w:rsidTr="00351B00">
        <w:tc>
          <w:tcPr>
            <w:tcW w:w="421" w:type="dxa"/>
          </w:tcPr>
          <w:p w14:paraId="3C567B82" w14:textId="49C6CE2D" w:rsidR="00D028EB" w:rsidRPr="00283968" w:rsidRDefault="00FA27C6" w:rsidP="00463089">
            <w:pPr>
              <w:spacing w:line="276" w:lineRule="auto"/>
              <w:jc w:val="both"/>
              <w:rPr>
                <w:rFonts w:ascii="Arial" w:hAnsi="Arial" w:cs="Arial"/>
              </w:rPr>
            </w:pPr>
            <w:r w:rsidRPr="00283968">
              <w:rPr>
                <w:rFonts w:ascii="Arial" w:hAnsi="Arial" w:cs="Arial"/>
              </w:rPr>
              <w:sym w:font="Symbol" w:char="F0FF"/>
            </w:r>
          </w:p>
        </w:tc>
        <w:tc>
          <w:tcPr>
            <w:tcW w:w="8595" w:type="dxa"/>
          </w:tcPr>
          <w:p w14:paraId="5CCD0BA2" w14:textId="7E0BC0C4" w:rsidR="00D028EB" w:rsidRPr="00283968" w:rsidRDefault="00720D32" w:rsidP="00907F6A">
            <w:pPr>
              <w:spacing w:line="276" w:lineRule="auto"/>
              <w:jc w:val="both"/>
              <w:rPr>
                <w:rFonts w:ascii="Arial" w:hAnsi="Arial" w:cs="Arial"/>
              </w:rPr>
            </w:pPr>
            <w:r w:rsidRPr="00283968">
              <w:rPr>
                <w:rFonts w:ascii="Arial" w:hAnsi="Arial" w:cs="Arial"/>
              </w:rPr>
              <w:t xml:space="preserve">As jy sou besluit om </w:t>
            </w:r>
            <w:r w:rsidR="007F3F2F" w:rsidRPr="00283968">
              <w:rPr>
                <w:rFonts w:ascii="Arial" w:hAnsi="Arial" w:cs="Arial"/>
              </w:rPr>
              <w:t>ŉ</w:t>
            </w:r>
            <w:r w:rsidRPr="00283968">
              <w:rPr>
                <w:rFonts w:ascii="Arial" w:hAnsi="Arial" w:cs="Arial"/>
              </w:rPr>
              <w:t xml:space="preserve"> nuwe polis van jou eie keuse uit te neem, of om </w:t>
            </w:r>
            <w:r w:rsidR="007F3F2F" w:rsidRPr="00283968">
              <w:rPr>
                <w:rFonts w:ascii="Arial" w:hAnsi="Arial" w:cs="Arial"/>
              </w:rPr>
              <w:t>ŉ</w:t>
            </w:r>
            <w:r w:rsidRPr="00283968">
              <w:rPr>
                <w:rFonts w:ascii="Arial" w:hAnsi="Arial" w:cs="Arial"/>
              </w:rPr>
              <w:t xml:space="preserve"> bestaande polis te gebruik, kan die kredietverskaffer vereis dat die verbruiker sekere </w:t>
            </w:r>
            <w:r w:rsidR="00907F6A" w:rsidRPr="00283968">
              <w:rPr>
                <w:rFonts w:ascii="Arial" w:hAnsi="Arial" w:cs="Arial"/>
              </w:rPr>
              <w:t xml:space="preserve">opdragte aan die versekeraar gee. </w:t>
            </w:r>
          </w:p>
        </w:tc>
      </w:tr>
    </w:tbl>
    <w:p w14:paraId="2F2E831B" w14:textId="7D074A55" w:rsidR="00BA5983" w:rsidRPr="00283968" w:rsidRDefault="00BA5983" w:rsidP="00463089">
      <w:pPr>
        <w:spacing w:line="276" w:lineRule="auto"/>
        <w:jc w:val="both"/>
        <w:rPr>
          <w:rFonts w:ascii="Arial" w:hAnsi="Arial" w:cs="Arial"/>
        </w:rPr>
      </w:pPr>
    </w:p>
    <w:p w14:paraId="55CA3C40" w14:textId="77777777" w:rsidR="00B25D8E" w:rsidRPr="00283968" w:rsidRDefault="00B25D8E" w:rsidP="00463089">
      <w:pPr>
        <w:spacing w:line="276" w:lineRule="auto"/>
        <w:jc w:val="both"/>
        <w:rPr>
          <w:rFonts w:ascii="Arial" w:hAnsi="Arial" w:cs="Arial"/>
          <w:b/>
        </w:rPr>
      </w:pPr>
    </w:p>
    <w:p w14:paraId="1896C6F8" w14:textId="40F56A8D" w:rsidR="004161BA" w:rsidRPr="00283968" w:rsidRDefault="00717E6C" w:rsidP="00463089">
      <w:pPr>
        <w:pStyle w:val="ListParagraph"/>
        <w:numPr>
          <w:ilvl w:val="0"/>
          <w:numId w:val="11"/>
        </w:numPr>
        <w:spacing w:line="276" w:lineRule="auto"/>
        <w:jc w:val="both"/>
        <w:rPr>
          <w:rFonts w:ascii="Arial" w:hAnsi="Arial" w:cs="Arial"/>
          <w:b/>
          <w:sz w:val="22"/>
          <w:szCs w:val="22"/>
        </w:rPr>
      </w:pPr>
      <w:r w:rsidRPr="00283968">
        <w:rPr>
          <w:rFonts w:ascii="Arial" w:hAnsi="Arial" w:cs="Arial"/>
          <w:b/>
          <w:sz w:val="22"/>
          <w:szCs w:val="22"/>
        </w:rPr>
        <w:t xml:space="preserve">My </w:t>
      </w:r>
      <w:r w:rsidR="006E479C" w:rsidRPr="00283968">
        <w:rPr>
          <w:rFonts w:ascii="Arial" w:hAnsi="Arial" w:cs="Arial"/>
          <w:b/>
          <w:sz w:val="22"/>
          <w:szCs w:val="22"/>
        </w:rPr>
        <w:t xml:space="preserve">verantwoordelikhede wanneer ek kredietversekering koop </w:t>
      </w:r>
    </w:p>
    <w:p w14:paraId="7C7111E4" w14:textId="77777777" w:rsidR="00124678" w:rsidRPr="00283968" w:rsidRDefault="00124678" w:rsidP="00463089">
      <w:pPr>
        <w:pStyle w:val="ListParagraph"/>
        <w:spacing w:line="276" w:lineRule="auto"/>
        <w:ind w:left="1080"/>
        <w:jc w:val="both"/>
        <w:rPr>
          <w:rFonts w:ascii="Arial" w:hAnsi="Arial" w:cs="Arial"/>
          <w:b/>
          <w:sz w:val="22"/>
          <w:szCs w:val="22"/>
        </w:rPr>
      </w:pPr>
    </w:p>
    <w:p w14:paraId="66047188" w14:textId="28A2DE60" w:rsidR="00DA216D" w:rsidRPr="00283968" w:rsidRDefault="006E479C" w:rsidP="00463089">
      <w:pPr>
        <w:spacing w:line="276" w:lineRule="auto"/>
        <w:jc w:val="both"/>
        <w:rPr>
          <w:rFonts w:ascii="Arial" w:hAnsi="Arial" w:cs="Arial"/>
        </w:rPr>
      </w:pPr>
      <w:r w:rsidRPr="00283968">
        <w:rPr>
          <w:rFonts w:ascii="Arial" w:hAnsi="Arial" w:cs="Arial"/>
        </w:rPr>
        <w:t xml:space="preserve">Wanneer jy kredietversekering koop, het jy </w:t>
      </w:r>
      <w:r w:rsidR="007F3F2F" w:rsidRPr="00283968">
        <w:rPr>
          <w:rFonts w:ascii="Arial" w:hAnsi="Arial" w:cs="Arial"/>
        </w:rPr>
        <w:t>ŉ</w:t>
      </w:r>
      <w:r w:rsidRPr="00283968">
        <w:rPr>
          <w:rFonts w:ascii="Arial" w:hAnsi="Arial" w:cs="Arial"/>
        </w:rPr>
        <w:t xml:space="preserve"> verantwoordelikheid</w:t>
      </w:r>
      <w:r w:rsidR="00DA216D" w:rsidRPr="00283968">
        <w:rPr>
          <w:rFonts w:ascii="Arial" w:hAnsi="Arial" w:cs="Arial"/>
        </w:rPr>
        <w:t>:</w:t>
      </w:r>
      <w:r w:rsidRPr="00283968">
        <w:rPr>
          <w:rFonts w:ascii="Arial" w:hAnsi="Arial" w:cs="Arial"/>
        </w:rPr>
        <w:t xml:space="preserve"> </w:t>
      </w:r>
    </w:p>
    <w:p w14:paraId="3D9A7139" w14:textId="77777777" w:rsidR="004161BA" w:rsidRPr="00283968" w:rsidRDefault="004161BA" w:rsidP="00463089">
      <w:pPr>
        <w:spacing w:line="276" w:lineRule="auto"/>
        <w:jc w:val="both"/>
        <w:rPr>
          <w:rFonts w:ascii="Arial" w:hAnsi="Arial" w:cs="Arial"/>
        </w:rPr>
      </w:pPr>
    </w:p>
    <w:p w14:paraId="6462A798" w14:textId="4FD63ED1" w:rsidR="00DA216D" w:rsidRPr="00283968" w:rsidRDefault="006E479C" w:rsidP="00463089">
      <w:pPr>
        <w:pStyle w:val="ListParagraph"/>
        <w:numPr>
          <w:ilvl w:val="0"/>
          <w:numId w:val="1"/>
        </w:numPr>
        <w:spacing w:line="276" w:lineRule="auto"/>
        <w:jc w:val="both"/>
        <w:rPr>
          <w:rFonts w:ascii="Arial" w:hAnsi="Arial" w:cs="Arial"/>
          <w:sz w:val="22"/>
          <w:szCs w:val="22"/>
        </w:rPr>
      </w:pPr>
      <w:r w:rsidRPr="00283968">
        <w:rPr>
          <w:rFonts w:ascii="Arial" w:hAnsi="Arial" w:cs="Arial"/>
          <w:sz w:val="22"/>
          <w:szCs w:val="22"/>
        </w:rPr>
        <w:t xml:space="preserve">Om seker te maak dat jy slegs onderhandel met versekeringsmaatskappye en tussengangers (finansiële adviseurs) wat </w:t>
      </w:r>
      <w:r w:rsidR="003835BE" w:rsidRPr="00283968">
        <w:rPr>
          <w:rFonts w:ascii="Arial" w:hAnsi="Arial" w:cs="Arial"/>
          <w:sz w:val="22"/>
          <w:szCs w:val="22"/>
        </w:rPr>
        <w:t xml:space="preserve">deur die FSCA gemagtig is; </w:t>
      </w:r>
    </w:p>
    <w:p w14:paraId="306EE1A4" w14:textId="77777777" w:rsidR="00485160" w:rsidRPr="00283968" w:rsidRDefault="00485160" w:rsidP="00463089">
      <w:pPr>
        <w:spacing w:line="276" w:lineRule="auto"/>
        <w:jc w:val="both"/>
        <w:rPr>
          <w:rFonts w:ascii="Arial" w:hAnsi="Arial" w:cs="Arial"/>
        </w:rPr>
      </w:pPr>
    </w:p>
    <w:p w14:paraId="20C3093E" w14:textId="32CFAF7C" w:rsidR="00057435" w:rsidRPr="00283968" w:rsidRDefault="003835BE" w:rsidP="00463089">
      <w:pPr>
        <w:pStyle w:val="ListParagraph"/>
        <w:numPr>
          <w:ilvl w:val="0"/>
          <w:numId w:val="1"/>
        </w:numPr>
        <w:jc w:val="both"/>
        <w:rPr>
          <w:rFonts w:ascii="Arial" w:hAnsi="Arial" w:cs="Arial"/>
          <w:sz w:val="22"/>
          <w:szCs w:val="22"/>
        </w:rPr>
      </w:pPr>
      <w:r w:rsidRPr="00283968">
        <w:rPr>
          <w:rFonts w:ascii="Arial" w:hAnsi="Arial" w:cs="Arial"/>
          <w:sz w:val="22"/>
          <w:szCs w:val="22"/>
        </w:rPr>
        <w:t xml:space="preserve">Om deur die polis se kontrakdokumente te lees voordat jy dit onderteken. Vra die tussenganger uit oor enige iets wat jy nie verstaan nie. Jy het die reg om te vra dat iemand alles in </w:t>
      </w:r>
      <w:r w:rsidR="00FD0D4D" w:rsidRPr="00283968">
        <w:rPr>
          <w:rFonts w:ascii="Arial" w:hAnsi="Arial" w:cs="Arial"/>
          <w:sz w:val="22"/>
          <w:szCs w:val="22"/>
        </w:rPr>
        <w:t>eenvoudige taal</w:t>
      </w:r>
      <w:r w:rsidR="009C1685" w:rsidRPr="00283968">
        <w:rPr>
          <w:rFonts w:ascii="Arial" w:hAnsi="Arial" w:cs="Arial"/>
          <w:sz w:val="22"/>
          <w:szCs w:val="22"/>
        </w:rPr>
        <w:t>,</w:t>
      </w:r>
      <w:r w:rsidR="00FD0D4D" w:rsidRPr="00283968">
        <w:rPr>
          <w:rFonts w:ascii="Arial" w:hAnsi="Arial" w:cs="Arial"/>
          <w:sz w:val="22"/>
          <w:szCs w:val="22"/>
        </w:rPr>
        <w:t xml:space="preserve"> wat jy kan verstaan, aan jou te verduidelik, sowel as in jou moedertaal. Dring daarop aan dat die finansiële adviseur jou </w:t>
      </w:r>
      <w:r w:rsidR="00D27AE2" w:rsidRPr="00283968">
        <w:rPr>
          <w:rFonts w:ascii="Arial" w:hAnsi="Arial" w:cs="Arial"/>
          <w:sz w:val="22"/>
          <w:szCs w:val="22"/>
        </w:rPr>
        <w:t>volledige besonderhed</w:t>
      </w:r>
      <w:r w:rsidR="009C1685" w:rsidRPr="00283968">
        <w:rPr>
          <w:rFonts w:ascii="Arial" w:hAnsi="Arial" w:cs="Arial"/>
          <w:sz w:val="22"/>
          <w:szCs w:val="22"/>
        </w:rPr>
        <w:t>e</w:t>
      </w:r>
      <w:r w:rsidR="00D27AE2" w:rsidRPr="00283968">
        <w:rPr>
          <w:rFonts w:ascii="Arial" w:hAnsi="Arial" w:cs="Arial"/>
          <w:sz w:val="22"/>
          <w:szCs w:val="22"/>
        </w:rPr>
        <w:t xml:space="preserve"> gee, met die nodige bewyse, </w:t>
      </w:r>
      <w:r w:rsidR="009C1685" w:rsidRPr="00283968">
        <w:rPr>
          <w:rFonts w:ascii="Arial" w:hAnsi="Arial" w:cs="Arial"/>
          <w:sz w:val="22"/>
          <w:szCs w:val="22"/>
        </w:rPr>
        <w:t>da</w:t>
      </w:r>
      <w:r w:rsidR="00D27AE2" w:rsidRPr="00283968">
        <w:rPr>
          <w:rFonts w:ascii="Arial" w:hAnsi="Arial" w:cs="Arial"/>
          <w:sz w:val="22"/>
          <w:szCs w:val="22"/>
        </w:rPr>
        <w:t>t</w:t>
      </w:r>
      <w:r w:rsidR="009C1685" w:rsidRPr="00283968">
        <w:rPr>
          <w:rFonts w:ascii="Arial" w:hAnsi="Arial" w:cs="Arial"/>
          <w:sz w:val="22"/>
          <w:szCs w:val="22"/>
        </w:rPr>
        <w:t xml:space="preserve"> </w:t>
      </w:r>
      <w:r w:rsidR="00D27AE2" w:rsidRPr="00283968">
        <w:rPr>
          <w:rFonts w:ascii="Arial" w:hAnsi="Arial" w:cs="Arial"/>
          <w:sz w:val="22"/>
          <w:szCs w:val="22"/>
        </w:rPr>
        <w:t>hy/hulle gekwalifiseer is om jou oor dié so</w:t>
      </w:r>
      <w:r w:rsidR="009C1685" w:rsidRPr="00283968">
        <w:rPr>
          <w:rFonts w:ascii="Arial" w:hAnsi="Arial" w:cs="Arial"/>
          <w:sz w:val="22"/>
          <w:szCs w:val="22"/>
        </w:rPr>
        <w:t>o</w:t>
      </w:r>
      <w:r w:rsidR="00D27AE2" w:rsidRPr="00283968">
        <w:rPr>
          <w:rFonts w:ascii="Arial" w:hAnsi="Arial" w:cs="Arial"/>
          <w:sz w:val="22"/>
          <w:szCs w:val="22"/>
        </w:rPr>
        <w:t>rt finansië</w:t>
      </w:r>
      <w:r w:rsidR="007F3F2F">
        <w:rPr>
          <w:rFonts w:ascii="Arial" w:hAnsi="Arial" w:cs="Arial"/>
          <w:sz w:val="22"/>
          <w:szCs w:val="22"/>
        </w:rPr>
        <w:t>le produkadvies te gee</w:t>
      </w:r>
      <w:r w:rsidR="009C1685" w:rsidRPr="00283968">
        <w:rPr>
          <w:rFonts w:ascii="Arial" w:hAnsi="Arial" w:cs="Arial"/>
          <w:sz w:val="22"/>
          <w:szCs w:val="22"/>
        </w:rPr>
        <w:t>. Vra hom/h</w:t>
      </w:r>
      <w:r w:rsidR="00F8502A">
        <w:rPr>
          <w:rFonts w:ascii="Arial" w:hAnsi="Arial" w:cs="Arial"/>
          <w:sz w:val="22"/>
          <w:szCs w:val="22"/>
        </w:rPr>
        <w:t>ulle</w:t>
      </w:r>
      <w:r w:rsidR="009C1685" w:rsidRPr="00283968">
        <w:rPr>
          <w:rFonts w:ascii="Arial" w:hAnsi="Arial" w:cs="Arial"/>
          <w:sz w:val="22"/>
          <w:szCs w:val="22"/>
        </w:rPr>
        <w:t xml:space="preserve"> ook die volle besonderhede van die fooie, kommissie of </w:t>
      </w:r>
      <w:r w:rsidR="00A343E1" w:rsidRPr="00A343E1">
        <w:rPr>
          <w:rFonts w:ascii="Arial" w:hAnsi="Arial" w:cs="Arial"/>
          <w:sz w:val="22"/>
          <w:szCs w:val="22"/>
        </w:rPr>
        <w:t>aansporingsgelde</w:t>
      </w:r>
      <w:r w:rsidR="009C1685" w:rsidRPr="00283968">
        <w:rPr>
          <w:rFonts w:ascii="Arial" w:hAnsi="Arial" w:cs="Arial"/>
          <w:sz w:val="22"/>
          <w:szCs w:val="22"/>
        </w:rPr>
        <w:t xml:space="preserve"> wat hy/hulle sal ontvang indien jy die finansiële produk sou koop, insluitend en</w:t>
      </w:r>
      <w:r w:rsidR="00150D22" w:rsidRPr="00283968">
        <w:rPr>
          <w:rFonts w:ascii="Arial" w:hAnsi="Arial" w:cs="Arial"/>
          <w:sz w:val="22"/>
          <w:szCs w:val="22"/>
        </w:rPr>
        <w:t>ige verdere dekking of kenmerke;</w:t>
      </w:r>
      <w:r w:rsidR="009C1685" w:rsidRPr="00283968">
        <w:rPr>
          <w:rFonts w:ascii="Arial" w:hAnsi="Arial" w:cs="Arial"/>
          <w:sz w:val="22"/>
          <w:szCs w:val="22"/>
        </w:rPr>
        <w:t xml:space="preserve"> </w:t>
      </w:r>
    </w:p>
    <w:p w14:paraId="78C9624B" w14:textId="77777777" w:rsidR="009C2FE7" w:rsidRPr="00283968" w:rsidRDefault="009C2FE7" w:rsidP="00463089">
      <w:pPr>
        <w:spacing w:line="276" w:lineRule="auto"/>
        <w:jc w:val="both"/>
        <w:rPr>
          <w:rFonts w:ascii="Arial" w:hAnsi="Arial" w:cs="Arial"/>
        </w:rPr>
      </w:pPr>
    </w:p>
    <w:p w14:paraId="4DB04A98" w14:textId="7887BCA3" w:rsidR="00A358BA" w:rsidRPr="00283968" w:rsidRDefault="009C1685" w:rsidP="00463089">
      <w:pPr>
        <w:pStyle w:val="ListParagraph"/>
        <w:numPr>
          <w:ilvl w:val="0"/>
          <w:numId w:val="8"/>
        </w:numPr>
        <w:spacing w:line="276" w:lineRule="auto"/>
        <w:jc w:val="both"/>
        <w:rPr>
          <w:rFonts w:ascii="Arial" w:hAnsi="Arial" w:cs="Arial"/>
          <w:sz w:val="22"/>
          <w:szCs w:val="22"/>
        </w:rPr>
      </w:pPr>
      <w:r w:rsidRPr="00283968">
        <w:rPr>
          <w:rFonts w:ascii="Arial" w:hAnsi="Arial" w:cs="Arial"/>
          <w:sz w:val="22"/>
          <w:szCs w:val="22"/>
        </w:rPr>
        <w:t xml:space="preserve">Om </w:t>
      </w:r>
      <w:r w:rsidRPr="00283968">
        <w:rPr>
          <w:rFonts w:ascii="Arial" w:hAnsi="Arial" w:cs="Arial"/>
          <w:b/>
          <w:sz w:val="22"/>
          <w:szCs w:val="22"/>
        </w:rPr>
        <w:t>NIE</w:t>
      </w:r>
      <w:r w:rsidRPr="00283968">
        <w:rPr>
          <w:rFonts w:ascii="Arial" w:hAnsi="Arial" w:cs="Arial"/>
          <w:sz w:val="22"/>
          <w:szCs w:val="22"/>
        </w:rPr>
        <w:t xml:space="preserve"> enige blanko of gedeeltelik voltooide </w:t>
      </w:r>
      <w:r w:rsidR="00150D22" w:rsidRPr="00283968">
        <w:rPr>
          <w:rFonts w:ascii="Arial" w:hAnsi="Arial" w:cs="Arial"/>
          <w:sz w:val="22"/>
          <w:szCs w:val="22"/>
        </w:rPr>
        <w:t>aansoekvorm(s) te onderteken</w:t>
      </w:r>
      <w:r w:rsidR="007F3F2F">
        <w:rPr>
          <w:rFonts w:ascii="Arial" w:hAnsi="Arial" w:cs="Arial"/>
          <w:sz w:val="22"/>
          <w:szCs w:val="22"/>
        </w:rPr>
        <w:t xml:space="preserve"> nie</w:t>
      </w:r>
      <w:r w:rsidR="00150D22" w:rsidRPr="00283968">
        <w:rPr>
          <w:rFonts w:ascii="Arial" w:hAnsi="Arial" w:cs="Arial"/>
          <w:sz w:val="22"/>
          <w:szCs w:val="22"/>
        </w:rPr>
        <w:t xml:space="preserve"> en dat alle vorms met </w:t>
      </w:r>
      <w:r w:rsidR="007F3F2F" w:rsidRPr="00283968">
        <w:rPr>
          <w:rFonts w:ascii="Arial" w:hAnsi="Arial" w:cs="Arial"/>
          <w:sz w:val="22"/>
          <w:szCs w:val="22"/>
        </w:rPr>
        <w:t>ŉ</w:t>
      </w:r>
      <w:r w:rsidR="00150D22" w:rsidRPr="00283968">
        <w:rPr>
          <w:rFonts w:ascii="Arial" w:hAnsi="Arial" w:cs="Arial"/>
          <w:sz w:val="22"/>
          <w:szCs w:val="22"/>
        </w:rPr>
        <w:t xml:space="preserve"> pen (ink) ingevul word. </w:t>
      </w:r>
    </w:p>
    <w:p w14:paraId="42F37F0C" w14:textId="77777777" w:rsidR="00C75FCE" w:rsidRPr="00283968" w:rsidRDefault="00C75FCE" w:rsidP="00463089">
      <w:pPr>
        <w:pStyle w:val="ListParagraph"/>
        <w:spacing w:line="276" w:lineRule="auto"/>
        <w:jc w:val="both"/>
        <w:rPr>
          <w:rFonts w:ascii="Arial" w:hAnsi="Arial" w:cs="Arial"/>
          <w:sz w:val="22"/>
          <w:szCs w:val="22"/>
        </w:rPr>
      </w:pPr>
    </w:p>
    <w:p w14:paraId="4FF86E24" w14:textId="079E513B" w:rsidR="00485160" w:rsidRPr="00283968" w:rsidRDefault="00150D22" w:rsidP="00463089">
      <w:pPr>
        <w:pStyle w:val="ListParagraph"/>
        <w:numPr>
          <w:ilvl w:val="0"/>
          <w:numId w:val="8"/>
        </w:numPr>
        <w:spacing w:line="276" w:lineRule="auto"/>
        <w:jc w:val="both"/>
        <w:rPr>
          <w:rFonts w:ascii="Arial" w:hAnsi="Arial" w:cs="Arial"/>
          <w:sz w:val="22"/>
          <w:szCs w:val="22"/>
        </w:rPr>
      </w:pPr>
      <w:r w:rsidRPr="00283968">
        <w:rPr>
          <w:rFonts w:ascii="Arial" w:hAnsi="Arial" w:cs="Arial"/>
          <w:sz w:val="22"/>
          <w:szCs w:val="22"/>
        </w:rPr>
        <w:t xml:space="preserve">Om </w:t>
      </w:r>
      <w:r w:rsidR="007F3F2F" w:rsidRPr="00283968">
        <w:rPr>
          <w:rFonts w:ascii="Arial" w:hAnsi="Arial" w:cs="Arial"/>
          <w:sz w:val="22"/>
          <w:szCs w:val="22"/>
        </w:rPr>
        <w:t>ŉ</w:t>
      </w:r>
      <w:r w:rsidRPr="00283968">
        <w:rPr>
          <w:rFonts w:ascii="Arial" w:hAnsi="Arial" w:cs="Arial"/>
          <w:sz w:val="22"/>
          <w:szCs w:val="22"/>
        </w:rPr>
        <w:t xml:space="preserve"> afskrif van die versekeringskontrak op </w:t>
      </w:r>
      <w:r w:rsidR="007F3F2F" w:rsidRPr="00283968">
        <w:rPr>
          <w:rFonts w:ascii="Arial" w:hAnsi="Arial" w:cs="Arial"/>
          <w:sz w:val="22"/>
          <w:szCs w:val="22"/>
        </w:rPr>
        <w:t>ŉ</w:t>
      </w:r>
      <w:r w:rsidRPr="00283968">
        <w:rPr>
          <w:rFonts w:ascii="Arial" w:hAnsi="Arial" w:cs="Arial"/>
          <w:sz w:val="22"/>
          <w:szCs w:val="22"/>
        </w:rPr>
        <w:t xml:space="preserve"> veilige plek te bewaar; </w:t>
      </w:r>
    </w:p>
    <w:p w14:paraId="7FE70407" w14:textId="77777777" w:rsidR="00485160" w:rsidRPr="00283968" w:rsidRDefault="00485160" w:rsidP="00463089">
      <w:pPr>
        <w:pStyle w:val="ListParagraph"/>
        <w:spacing w:line="276" w:lineRule="auto"/>
        <w:ind w:left="720"/>
        <w:jc w:val="both"/>
        <w:rPr>
          <w:rFonts w:ascii="Arial" w:hAnsi="Arial" w:cs="Arial"/>
          <w:sz w:val="22"/>
          <w:szCs w:val="22"/>
        </w:rPr>
      </w:pPr>
    </w:p>
    <w:p w14:paraId="7E231023" w14:textId="2057FF96" w:rsidR="00124678" w:rsidRPr="00283968" w:rsidRDefault="00150D22" w:rsidP="00463089">
      <w:pPr>
        <w:pStyle w:val="ListParagraph"/>
        <w:numPr>
          <w:ilvl w:val="0"/>
          <w:numId w:val="8"/>
        </w:numPr>
        <w:spacing w:line="276" w:lineRule="auto"/>
        <w:jc w:val="both"/>
        <w:rPr>
          <w:rFonts w:ascii="Arial" w:hAnsi="Arial" w:cs="Arial"/>
          <w:sz w:val="22"/>
          <w:szCs w:val="22"/>
        </w:rPr>
      </w:pPr>
      <w:r w:rsidRPr="00283968">
        <w:rPr>
          <w:rFonts w:ascii="Arial" w:hAnsi="Arial" w:cs="Arial"/>
          <w:sz w:val="22"/>
          <w:szCs w:val="22"/>
        </w:rPr>
        <w:t>Om die ware en korrekte inligting van jouself te gee (</w:t>
      </w:r>
      <w:r w:rsidR="007F3F2F" w:rsidRPr="00283968">
        <w:rPr>
          <w:rFonts w:ascii="Arial" w:hAnsi="Arial" w:cs="Arial"/>
          <w:sz w:val="22"/>
          <w:szCs w:val="22"/>
        </w:rPr>
        <w:t>openbaarmaking</w:t>
      </w:r>
      <w:r w:rsidRPr="00283968">
        <w:rPr>
          <w:rFonts w:ascii="Arial" w:hAnsi="Arial" w:cs="Arial"/>
          <w:sz w:val="22"/>
          <w:szCs w:val="22"/>
        </w:rPr>
        <w:t xml:space="preserve">), insluitend inligting oor voorafbestaande mediese toestande. </w:t>
      </w:r>
      <w:r w:rsidR="007F3F2F" w:rsidRPr="00283968">
        <w:rPr>
          <w:rFonts w:ascii="Arial" w:hAnsi="Arial" w:cs="Arial"/>
          <w:sz w:val="22"/>
          <w:szCs w:val="22"/>
        </w:rPr>
        <w:t>ŉ</w:t>
      </w:r>
      <w:r w:rsidR="007F3F2F">
        <w:rPr>
          <w:rFonts w:ascii="Arial" w:hAnsi="Arial" w:cs="Arial"/>
          <w:sz w:val="22"/>
          <w:szCs w:val="22"/>
        </w:rPr>
        <w:t xml:space="preserve"> Verbruiker kan probleme met sy/</w:t>
      </w:r>
      <w:r w:rsidRPr="00283968">
        <w:rPr>
          <w:rFonts w:ascii="Arial" w:hAnsi="Arial" w:cs="Arial"/>
          <w:sz w:val="22"/>
          <w:szCs w:val="22"/>
        </w:rPr>
        <w:t xml:space="preserve">haar eis(e) ervaar as daar gevind word dat </w:t>
      </w:r>
      <w:r w:rsidR="00511D84" w:rsidRPr="00283968">
        <w:rPr>
          <w:rFonts w:ascii="Arial" w:hAnsi="Arial" w:cs="Arial"/>
          <w:sz w:val="22"/>
          <w:szCs w:val="22"/>
        </w:rPr>
        <w:t xml:space="preserve">sekere inligting onwaar is of nie </w:t>
      </w:r>
      <w:r w:rsidR="007F3F2F" w:rsidRPr="00283968">
        <w:rPr>
          <w:rFonts w:ascii="Arial" w:hAnsi="Arial" w:cs="Arial"/>
          <w:sz w:val="22"/>
          <w:szCs w:val="22"/>
        </w:rPr>
        <w:t>geopenbaar</w:t>
      </w:r>
      <w:r w:rsidR="00511D84" w:rsidRPr="00283968">
        <w:rPr>
          <w:rFonts w:ascii="Arial" w:hAnsi="Arial" w:cs="Arial"/>
          <w:sz w:val="22"/>
          <w:szCs w:val="22"/>
        </w:rPr>
        <w:t xml:space="preserve"> is nie; en </w:t>
      </w:r>
    </w:p>
    <w:p w14:paraId="222EFC0A" w14:textId="77777777" w:rsidR="00124678" w:rsidRPr="00283968" w:rsidRDefault="00124678" w:rsidP="00463089">
      <w:pPr>
        <w:pStyle w:val="ListParagraph"/>
        <w:jc w:val="both"/>
        <w:rPr>
          <w:rFonts w:ascii="Arial" w:hAnsi="Arial" w:cs="Arial"/>
          <w:sz w:val="22"/>
          <w:szCs w:val="22"/>
        </w:rPr>
      </w:pPr>
    </w:p>
    <w:p w14:paraId="2D3E4B5C" w14:textId="2C30AE39" w:rsidR="004E615E" w:rsidRPr="00283968" w:rsidRDefault="00511D84" w:rsidP="00463089">
      <w:pPr>
        <w:pStyle w:val="ListParagraph"/>
        <w:numPr>
          <w:ilvl w:val="0"/>
          <w:numId w:val="8"/>
        </w:numPr>
        <w:spacing w:line="276" w:lineRule="auto"/>
        <w:jc w:val="both"/>
        <w:rPr>
          <w:rFonts w:ascii="Arial" w:hAnsi="Arial" w:cs="Arial"/>
          <w:sz w:val="22"/>
          <w:szCs w:val="22"/>
        </w:rPr>
      </w:pPr>
      <w:r w:rsidRPr="00283968">
        <w:rPr>
          <w:rFonts w:ascii="Arial" w:hAnsi="Arial" w:cs="Arial"/>
          <w:sz w:val="22"/>
          <w:szCs w:val="22"/>
        </w:rPr>
        <w:t xml:space="preserve">Om jou versekeringspremie elke maand ten volle en betyds te betaal. Hou in gedagte dat jy nie gedek sal wees as die premie nie betaal is nie! </w:t>
      </w:r>
    </w:p>
    <w:p w14:paraId="49DDD55F" w14:textId="77777777" w:rsidR="004E615E" w:rsidRPr="00283968" w:rsidRDefault="004E615E" w:rsidP="00463089">
      <w:pPr>
        <w:pStyle w:val="ListParagraph"/>
        <w:jc w:val="both"/>
        <w:rPr>
          <w:rFonts w:ascii="Arial" w:hAnsi="Arial" w:cs="Arial"/>
          <w:b/>
          <w:color w:val="FF0000"/>
          <w:sz w:val="22"/>
          <w:szCs w:val="22"/>
        </w:rPr>
      </w:pPr>
    </w:p>
    <w:tbl>
      <w:tblPr>
        <w:tblStyle w:val="TableGrid"/>
        <w:tblW w:w="0" w:type="auto"/>
        <w:tblInd w:w="720" w:type="dxa"/>
        <w:tblLook w:val="04A0" w:firstRow="1" w:lastRow="0" w:firstColumn="1" w:lastColumn="0" w:noHBand="0" w:noVBand="1"/>
      </w:tblPr>
      <w:tblGrid>
        <w:gridCol w:w="8296"/>
      </w:tblGrid>
      <w:tr w:rsidR="00E71DE9" w:rsidRPr="00283968" w14:paraId="04BCCC7E" w14:textId="77777777" w:rsidTr="00A74B7A">
        <w:tc>
          <w:tcPr>
            <w:tcW w:w="8296" w:type="dxa"/>
          </w:tcPr>
          <w:p w14:paraId="70082D3F" w14:textId="4D71A6B9" w:rsidR="00E71DE9" w:rsidRPr="00283968" w:rsidRDefault="00363692" w:rsidP="00363692">
            <w:pPr>
              <w:pStyle w:val="ListParagraph"/>
              <w:spacing w:line="276" w:lineRule="auto"/>
              <w:jc w:val="center"/>
              <w:rPr>
                <w:rFonts w:ascii="Arial" w:hAnsi="Arial" w:cs="Arial"/>
                <w:b/>
                <w:color w:val="FF0000"/>
                <w:sz w:val="22"/>
                <w:szCs w:val="22"/>
              </w:rPr>
            </w:pPr>
            <w:r w:rsidRPr="00283968">
              <w:rPr>
                <w:rFonts w:ascii="Arial" w:hAnsi="Arial" w:cs="Arial"/>
                <w:b/>
                <w:color w:val="FF0000"/>
                <w:sz w:val="22"/>
                <w:szCs w:val="22"/>
              </w:rPr>
              <w:t xml:space="preserve">Dit is belangrik om daarop te let dat kredietversekeringsdekking teen dood, ongeskiktheidsontslag, of die onvermoë om om </w:t>
            </w:r>
            <w:r w:rsidR="007F3F2F" w:rsidRPr="00283968">
              <w:rPr>
                <w:rFonts w:ascii="Arial" w:hAnsi="Arial" w:cs="Arial"/>
                <w:b/>
                <w:color w:val="FF0000"/>
                <w:sz w:val="22"/>
                <w:szCs w:val="22"/>
              </w:rPr>
              <w:t>ŉ</w:t>
            </w:r>
            <w:r w:rsidRPr="00283968">
              <w:rPr>
                <w:rFonts w:ascii="Arial" w:hAnsi="Arial" w:cs="Arial"/>
                <w:b/>
                <w:color w:val="FF0000"/>
                <w:sz w:val="22"/>
                <w:szCs w:val="22"/>
              </w:rPr>
              <w:t xml:space="preserve"> inkomste te verdien nie van krag sal wees as die rekening agterstallig is nie.</w:t>
            </w:r>
          </w:p>
        </w:tc>
      </w:tr>
    </w:tbl>
    <w:p w14:paraId="646CF6C9" w14:textId="77777777" w:rsidR="00DA216D" w:rsidRPr="00283968" w:rsidRDefault="00DA216D" w:rsidP="001F3256">
      <w:pPr>
        <w:pStyle w:val="ListParagraph"/>
        <w:spacing w:line="276" w:lineRule="auto"/>
        <w:ind w:left="720"/>
        <w:jc w:val="both"/>
      </w:pPr>
    </w:p>
    <w:p w14:paraId="69C1D67A" w14:textId="0D42283A" w:rsidR="00485160" w:rsidRPr="00283968" w:rsidRDefault="003E3A9A" w:rsidP="00463089">
      <w:pPr>
        <w:pStyle w:val="ListParagraph"/>
        <w:numPr>
          <w:ilvl w:val="0"/>
          <w:numId w:val="9"/>
        </w:numPr>
        <w:ind w:left="709" w:hanging="283"/>
        <w:jc w:val="both"/>
        <w:rPr>
          <w:rFonts w:ascii="Arial" w:hAnsi="Arial" w:cs="Arial"/>
          <w:sz w:val="22"/>
          <w:szCs w:val="22"/>
          <w:lang w:eastAsia="en-US"/>
        </w:rPr>
      </w:pPr>
      <w:r w:rsidRPr="00283968">
        <w:rPr>
          <w:rFonts w:ascii="Arial" w:hAnsi="Arial" w:cs="Arial"/>
          <w:sz w:val="22"/>
          <w:szCs w:val="22"/>
        </w:rPr>
        <w:t xml:space="preserve">Om seker te maak dat iemand na aan jou bewus is van jou rekenings sowel as van die kredietversekering waarvoor jy betaal. Dit sal verseker dat, in die geval van jou dood of ongeskiktheid, </w:t>
      </w:r>
      <w:r w:rsidR="007F3F2F" w:rsidRPr="00283968">
        <w:rPr>
          <w:rFonts w:ascii="Arial" w:hAnsi="Arial" w:cs="Arial"/>
          <w:sz w:val="22"/>
          <w:szCs w:val="22"/>
        </w:rPr>
        <w:t>ŉ</w:t>
      </w:r>
      <w:r w:rsidRPr="00283968">
        <w:rPr>
          <w:rFonts w:ascii="Arial" w:hAnsi="Arial" w:cs="Arial"/>
          <w:sz w:val="22"/>
          <w:szCs w:val="22"/>
        </w:rPr>
        <w:t xml:space="preserve"> eis betyds ingedien kan word; en </w:t>
      </w:r>
    </w:p>
    <w:p w14:paraId="77EFD39B" w14:textId="77777777" w:rsidR="00485160" w:rsidRPr="00283968" w:rsidRDefault="00485160" w:rsidP="00463089">
      <w:pPr>
        <w:spacing w:line="276" w:lineRule="auto"/>
        <w:ind w:left="720"/>
        <w:jc w:val="both"/>
        <w:textAlignment w:val="baseline"/>
        <w:rPr>
          <w:rFonts w:ascii="Arial" w:eastAsia="Times New Roman" w:hAnsi="Arial" w:cs="Arial"/>
          <w:lang w:eastAsia="en-US"/>
        </w:rPr>
      </w:pPr>
    </w:p>
    <w:p w14:paraId="046656B4" w14:textId="184B74A9" w:rsidR="009C2FE7" w:rsidRPr="00283968" w:rsidRDefault="003E3A9A" w:rsidP="00463089">
      <w:pPr>
        <w:numPr>
          <w:ilvl w:val="0"/>
          <w:numId w:val="8"/>
        </w:numPr>
        <w:spacing w:line="276" w:lineRule="auto"/>
        <w:jc w:val="both"/>
        <w:textAlignment w:val="baseline"/>
        <w:rPr>
          <w:rFonts w:ascii="Arial" w:hAnsi="Arial" w:cs="Arial"/>
        </w:rPr>
      </w:pPr>
      <w:r w:rsidRPr="00283968">
        <w:rPr>
          <w:rFonts w:ascii="Arial" w:hAnsi="Arial" w:cs="Arial"/>
        </w:rPr>
        <w:t xml:space="preserve">Om teen die eisstadium die uitstaande verskuldigde balans in </w:t>
      </w:r>
      <w:r w:rsidR="007F3F2F" w:rsidRPr="00283968">
        <w:rPr>
          <w:rFonts w:ascii="Arial" w:hAnsi="Arial" w:cs="Arial"/>
        </w:rPr>
        <w:t>ŉ</w:t>
      </w:r>
      <w:r w:rsidRPr="00283968">
        <w:rPr>
          <w:rFonts w:ascii="Arial" w:hAnsi="Arial" w:cs="Arial"/>
        </w:rPr>
        <w:t xml:space="preserve"> enkelbedrag te ontvang of dekking vir </w:t>
      </w:r>
      <w:r w:rsidR="007F3F2F" w:rsidRPr="00283968">
        <w:rPr>
          <w:rFonts w:ascii="Arial" w:hAnsi="Arial" w:cs="Arial"/>
        </w:rPr>
        <w:t>ŉ</w:t>
      </w:r>
      <w:r w:rsidRPr="00283968">
        <w:rPr>
          <w:rFonts w:ascii="Arial" w:hAnsi="Arial" w:cs="Arial"/>
        </w:rPr>
        <w:t xml:space="preserve"> beperkte tyd te behou vir die terugbetalings. </w:t>
      </w:r>
    </w:p>
    <w:p w14:paraId="774495E5" w14:textId="77777777" w:rsidR="00F45D90" w:rsidRPr="00283968" w:rsidRDefault="00F45D90" w:rsidP="000A7116">
      <w:pPr>
        <w:spacing w:line="276" w:lineRule="auto"/>
        <w:jc w:val="both"/>
        <w:rPr>
          <w:rFonts w:ascii="Arial" w:hAnsi="Arial" w:cs="Arial"/>
        </w:rPr>
      </w:pPr>
    </w:p>
    <w:p w14:paraId="1D377A0A" w14:textId="0A4BFF35" w:rsidR="005F024C" w:rsidRPr="00283968" w:rsidRDefault="003E3A9A" w:rsidP="00463089">
      <w:pPr>
        <w:pStyle w:val="ListParagraph"/>
        <w:numPr>
          <w:ilvl w:val="0"/>
          <w:numId w:val="11"/>
        </w:numPr>
        <w:spacing w:line="276" w:lineRule="auto"/>
        <w:jc w:val="both"/>
        <w:rPr>
          <w:rFonts w:ascii="Arial" w:hAnsi="Arial" w:cs="Arial"/>
          <w:b/>
          <w:sz w:val="22"/>
          <w:szCs w:val="22"/>
        </w:rPr>
      </w:pPr>
      <w:r w:rsidRPr="00283968">
        <w:rPr>
          <w:rFonts w:ascii="Arial" w:hAnsi="Arial" w:cs="Arial"/>
          <w:b/>
          <w:sz w:val="22"/>
          <w:szCs w:val="22"/>
        </w:rPr>
        <w:t xml:space="preserve">My kredietverskaffer se openbaarmakingsverantwoordelikheid teenoor my </w:t>
      </w:r>
    </w:p>
    <w:p w14:paraId="74519CC8" w14:textId="77777777" w:rsidR="005F024C" w:rsidRPr="00283968" w:rsidRDefault="005F024C" w:rsidP="00463089">
      <w:pPr>
        <w:spacing w:line="276" w:lineRule="auto"/>
        <w:jc w:val="both"/>
        <w:rPr>
          <w:rFonts w:ascii="Arial" w:hAnsi="Arial" w:cs="Arial"/>
          <w:b/>
        </w:rPr>
      </w:pPr>
    </w:p>
    <w:p w14:paraId="79F8ABF9" w14:textId="7492C721" w:rsidR="00F45D90" w:rsidRPr="00283968" w:rsidRDefault="003E3A9A" w:rsidP="00E71DE9">
      <w:pPr>
        <w:spacing w:line="276" w:lineRule="auto"/>
        <w:jc w:val="both"/>
        <w:rPr>
          <w:rFonts w:ascii="Arial" w:hAnsi="Arial" w:cs="Arial"/>
        </w:rPr>
      </w:pPr>
      <w:r w:rsidRPr="00283968">
        <w:rPr>
          <w:rFonts w:ascii="Arial" w:hAnsi="Arial" w:cs="Arial"/>
        </w:rPr>
        <w:t xml:space="preserve">Die kredietverskaffer moet die volgende inligting aan jou openbaar: </w:t>
      </w:r>
    </w:p>
    <w:p w14:paraId="1754424A" w14:textId="77777777" w:rsidR="00E71DE9" w:rsidRPr="00283968" w:rsidRDefault="00E71DE9" w:rsidP="001F3256">
      <w:pPr>
        <w:spacing w:line="276" w:lineRule="auto"/>
        <w:jc w:val="both"/>
        <w:rPr>
          <w:rFonts w:ascii="Arial" w:hAnsi="Arial" w:cs="Arial"/>
        </w:rPr>
      </w:pPr>
    </w:p>
    <w:p w14:paraId="53EA7175" w14:textId="0C25FA47" w:rsidR="00F45D90" w:rsidRPr="00283968" w:rsidRDefault="003E3A9A" w:rsidP="00E71DE9">
      <w:pPr>
        <w:pStyle w:val="ListParagraph"/>
        <w:numPr>
          <w:ilvl w:val="0"/>
          <w:numId w:val="12"/>
        </w:numPr>
        <w:spacing w:line="276" w:lineRule="auto"/>
        <w:jc w:val="both"/>
        <w:rPr>
          <w:rFonts w:ascii="Arial" w:hAnsi="Arial" w:cs="Arial"/>
          <w:sz w:val="22"/>
          <w:szCs w:val="22"/>
        </w:rPr>
      </w:pPr>
      <w:r w:rsidRPr="00283968">
        <w:rPr>
          <w:rFonts w:ascii="Arial" w:hAnsi="Arial" w:cs="Arial"/>
          <w:sz w:val="22"/>
          <w:szCs w:val="22"/>
        </w:rPr>
        <w:t xml:space="preserve">Die koste van die versekering; </w:t>
      </w:r>
    </w:p>
    <w:p w14:paraId="3EEB0B6C" w14:textId="77777777" w:rsidR="00E71DE9" w:rsidRPr="00283968" w:rsidRDefault="00E71DE9" w:rsidP="001F3256">
      <w:pPr>
        <w:pStyle w:val="ListParagraph"/>
        <w:spacing w:line="276" w:lineRule="auto"/>
        <w:ind w:left="720"/>
        <w:jc w:val="both"/>
        <w:rPr>
          <w:rFonts w:ascii="Arial" w:hAnsi="Arial" w:cs="Arial"/>
          <w:sz w:val="22"/>
          <w:szCs w:val="22"/>
        </w:rPr>
      </w:pPr>
    </w:p>
    <w:p w14:paraId="640F7509" w14:textId="3F01764B" w:rsidR="00F45D90" w:rsidRPr="00283968" w:rsidRDefault="003E3A9A" w:rsidP="00E71DE9">
      <w:pPr>
        <w:pStyle w:val="ListParagraph"/>
        <w:numPr>
          <w:ilvl w:val="0"/>
          <w:numId w:val="12"/>
        </w:numPr>
        <w:spacing w:line="276" w:lineRule="auto"/>
        <w:jc w:val="both"/>
        <w:rPr>
          <w:rFonts w:ascii="Arial" w:hAnsi="Arial" w:cs="Arial"/>
          <w:sz w:val="22"/>
          <w:szCs w:val="22"/>
        </w:rPr>
      </w:pPr>
      <w:r w:rsidRPr="00283968">
        <w:rPr>
          <w:rFonts w:ascii="Arial" w:hAnsi="Arial" w:cs="Arial"/>
          <w:sz w:val="22"/>
          <w:szCs w:val="22"/>
        </w:rPr>
        <w:t>Die bedrag van enige fooi, kommissi</w:t>
      </w:r>
      <w:r w:rsidR="00962613" w:rsidRPr="00283968">
        <w:rPr>
          <w:rFonts w:ascii="Arial" w:hAnsi="Arial" w:cs="Arial"/>
          <w:sz w:val="22"/>
          <w:szCs w:val="22"/>
        </w:rPr>
        <w:t>e, vergoeding of voordeel wat o</w:t>
      </w:r>
      <w:r w:rsidRPr="00283968">
        <w:rPr>
          <w:rFonts w:ascii="Arial" w:hAnsi="Arial" w:cs="Arial"/>
          <w:sz w:val="22"/>
          <w:szCs w:val="22"/>
        </w:rPr>
        <w:t>ntvang sal word deur die kredietverskaffer</w:t>
      </w:r>
      <w:r w:rsidR="00962613" w:rsidRPr="00283968">
        <w:rPr>
          <w:rFonts w:ascii="Arial" w:hAnsi="Arial" w:cs="Arial"/>
          <w:sz w:val="22"/>
          <w:szCs w:val="22"/>
        </w:rPr>
        <w:t xml:space="preserve"> ten opsigte van die versekering; </w:t>
      </w:r>
    </w:p>
    <w:p w14:paraId="67998731" w14:textId="77777777" w:rsidR="00E71DE9" w:rsidRPr="00283968" w:rsidRDefault="00E71DE9" w:rsidP="001F3256">
      <w:pPr>
        <w:spacing w:line="276" w:lineRule="auto"/>
        <w:jc w:val="both"/>
        <w:rPr>
          <w:rFonts w:ascii="Arial" w:hAnsi="Arial" w:cs="Arial"/>
        </w:rPr>
      </w:pPr>
    </w:p>
    <w:p w14:paraId="4009CAD0" w14:textId="1894520D" w:rsidR="00D54FC0" w:rsidRPr="00283968" w:rsidRDefault="00EC6022" w:rsidP="00E71DE9">
      <w:pPr>
        <w:pStyle w:val="ListParagraph"/>
        <w:numPr>
          <w:ilvl w:val="0"/>
          <w:numId w:val="12"/>
        </w:numPr>
        <w:spacing w:line="276" w:lineRule="auto"/>
        <w:jc w:val="both"/>
        <w:rPr>
          <w:rFonts w:ascii="Arial" w:hAnsi="Arial" w:cs="Arial"/>
          <w:sz w:val="22"/>
          <w:szCs w:val="22"/>
        </w:rPr>
      </w:pPr>
      <w:r w:rsidRPr="00283968">
        <w:rPr>
          <w:rFonts w:ascii="Arial" w:hAnsi="Arial" w:cs="Arial"/>
          <w:sz w:val="22"/>
          <w:szCs w:val="22"/>
        </w:rPr>
        <w:t>Die totale pre</w:t>
      </w:r>
      <w:r w:rsidR="00962613" w:rsidRPr="00283968">
        <w:rPr>
          <w:rFonts w:ascii="Arial" w:hAnsi="Arial" w:cs="Arial"/>
          <w:sz w:val="22"/>
          <w:szCs w:val="22"/>
        </w:rPr>
        <w:t xml:space="preserve">mie betaalbaar en die </w:t>
      </w:r>
      <w:r w:rsidR="00A343E1" w:rsidRPr="00A343E1">
        <w:rPr>
          <w:rFonts w:ascii="Arial" w:hAnsi="Arial" w:cs="Arial"/>
          <w:sz w:val="22"/>
          <w:szCs w:val="22"/>
        </w:rPr>
        <w:t>gereeldheid</w:t>
      </w:r>
      <w:r w:rsidR="00962613" w:rsidRPr="00283968">
        <w:rPr>
          <w:rFonts w:ascii="Arial" w:hAnsi="Arial" w:cs="Arial"/>
          <w:sz w:val="22"/>
          <w:szCs w:val="22"/>
        </w:rPr>
        <w:t xml:space="preserve"> van die betaling(s), bv. maandeliks, jaarliks of eenmalig; </w:t>
      </w:r>
    </w:p>
    <w:p w14:paraId="2CFD4EFB" w14:textId="77777777" w:rsidR="00E71DE9" w:rsidRPr="00283968" w:rsidRDefault="00E71DE9" w:rsidP="001F3256">
      <w:pPr>
        <w:spacing w:line="276" w:lineRule="auto"/>
        <w:jc w:val="both"/>
        <w:rPr>
          <w:rFonts w:ascii="Arial" w:hAnsi="Arial" w:cs="Arial"/>
        </w:rPr>
      </w:pPr>
    </w:p>
    <w:p w14:paraId="208D75A5" w14:textId="4680780A" w:rsidR="004549F9" w:rsidRPr="00283968" w:rsidRDefault="00962613" w:rsidP="00E71DE9">
      <w:pPr>
        <w:pStyle w:val="ListParagraph"/>
        <w:numPr>
          <w:ilvl w:val="0"/>
          <w:numId w:val="12"/>
        </w:numPr>
        <w:spacing w:line="276" w:lineRule="auto"/>
        <w:jc w:val="both"/>
        <w:rPr>
          <w:rFonts w:ascii="Arial" w:hAnsi="Arial" w:cs="Arial"/>
          <w:sz w:val="22"/>
          <w:szCs w:val="22"/>
        </w:rPr>
      </w:pPr>
      <w:r w:rsidRPr="00283968">
        <w:rPr>
          <w:rFonts w:ascii="Arial" w:hAnsi="Arial" w:cs="Arial"/>
          <w:sz w:val="22"/>
          <w:szCs w:val="22"/>
        </w:rPr>
        <w:t xml:space="preserve">Die uitsluitings en beperkings ten opsigte van die versekeringspolis moet aan jou verduidelik word op die dag waarop die kredietooreenkoms gesluit word; en </w:t>
      </w:r>
    </w:p>
    <w:p w14:paraId="457C1184" w14:textId="77777777" w:rsidR="00962613" w:rsidRPr="00283968" w:rsidRDefault="00962613" w:rsidP="00962613">
      <w:pPr>
        <w:spacing w:line="276" w:lineRule="auto"/>
        <w:jc w:val="both"/>
        <w:rPr>
          <w:rFonts w:ascii="Arial" w:hAnsi="Arial" w:cs="Arial"/>
        </w:rPr>
      </w:pPr>
    </w:p>
    <w:p w14:paraId="0C17A99E" w14:textId="6EF18D0A" w:rsidR="00E71DE9" w:rsidRPr="00283968" w:rsidRDefault="00962613" w:rsidP="001F3256">
      <w:pPr>
        <w:pStyle w:val="ListParagraph"/>
        <w:numPr>
          <w:ilvl w:val="0"/>
          <w:numId w:val="12"/>
        </w:numPr>
        <w:spacing w:line="276" w:lineRule="auto"/>
        <w:jc w:val="both"/>
        <w:rPr>
          <w:rFonts w:ascii="Arial" w:hAnsi="Arial" w:cs="Arial"/>
          <w:sz w:val="22"/>
          <w:szCs w:val="22"/>
        </w:rPr>
      </w:pPr>
      <w:r w:rsidRPr="00283968">
        <w:rPr>
          <w:rFonts w:ascii="Arial" w:hAnsi="Arial" w:cs="Arial"/>
          <w:sz w:val="22"/>
          <w:szCs w:val="22"/>
        </w:rPr>
        <w:t xml:space="preserve">Enige verhogings wat toepaslik mag wees op premie en die persentasie en </w:t>
      </w:r>
      <w:r w:rsidR="00A343E1" w:rsidRPr="00A343E1">
        <w:rPr>
          <w:rFonts w:ascii="Arial" w:hAnsi="Arial" w:cs="Arial"/>
          <w:sz w:val="22"/>
          <w:szCs w:val="22"/>
        </w:rPr>
        <w:t>gereeldheid</w:t>
      </w:r>
      <w:r w:rsidR="00A343E1" w:rsidRPr="00A343E1">
        <w:rPr>
          <w:rFonts w:ascii="Arial" w:hAnsi="Arial" w:cs="Arial"/>
          <w:sz w:val="22"/>
          <w:szCs w:val="22"/>
        </w:rPr>
        <w:t xml:space="preserve"> </w:t>
      </w:r>
      <w:r w:rsidRPr="00283968">
        <w:rPr>
          <w:rFonts w:ascii="Arial" w:hAnsi="Arial" w:cs="Arial"/>
          <w:sz w:val="22"/>
          <w:szCs w:val="22"/>
        </w:rPr>
        <w:t xml:space="preserve">van sodanige verhoging. </w:t>
      </w:r>
    </w:p>
    <w:p w14:paraId="0E4C9CF5" w14:textId="77777777" w:rsidR="00C61910" w:rsidRPr="00283968" w:rsidRDefault="00C61910" w:rsidP="001F3256">
      <w:pPr>
        <w:spacing w:line="276" w:lineRule="auto"/>
        <w:jc w:val="both"/>
        <w:rPr>
          <w:rFonts w:ascii="Arial" w:hAnsi="Arial" w:cs="Arial"/>
          <w:b/>
        </w:rPr>
      </w:pPr>
    </w:p>
    <w:p w14:paraId="06F20DDD" w14:textId="71EF713B" w:rsidR="00F02417" w:rsidRPr="00283968" w:rsidRDefault="001D37FF" w:rsidP="00463089">
      <w:pPr>
        <w:pStyle w:val="ListParagraph"/>
        <w:numPr>
          <w:ilvl w:val="0"/>
          <w:numId w:val="11"/>
        </w:numPr>
        <w:spacing w:line="276" w:lineRule="auto"/>
        <w:jc w:val="both"/>
        <w:rPr>
          <w:rFonts w:ascii="Arial" w:hAnsi="Arial" w:cs="Arial"/>
          <w:b/>
          <w:sz w:val="22"/>
          <w:szCs w:val="22"/>
        </w:rPr>
      </w:pPr>
      <w:r w:rsidRPr="00283968">
        <w:rPr>
          <w:rFonts w:ascii="Arial" w:hAnsi="Arial" w:cs="Arial"/>
          <w:b/>
          <w:sz w:val="22"/>
          <w:szCs w:val="22"/>
        </w:rPr>
        <w:t>Wenke vir die indiening van eise</w:t>
      </w:r>
      <w:r w:rsidR="007F3F2F" w:rsidRPr="00283968">
        <w:rPr>
          <w:rFonts w:ascii="Arial" w:hAnsi="Arial" w:cs="Arial"/>
          <w:b/>
          <w:sz w:val="22"/>
          <w:szCs w:val="22"/>
        </w:rPr>
        <w:t xml:space="preserve"> </w:t>
      </w:r>
    </w:p>
    <w:p w14:paraId="2EDB9A24" w14:textId="0DCC7333" w:rsidR="00485160" w:rsidRPr="00283968" w:rsidRDefault="00485160" w:rsidP="00463089">
      <w:pPr>
        <w:pStyle w:val="ListParagraph"/>
        <w:spacing w:line="276" w:lineRule="auto"/>
        <w:ind w:left="720"/>
        <w:jc w:val="both"/>
        <w:rPr>
          <w:rFonts w:ascii="Arial" w:hAnsi="Arial" w:cs="Arial"/>
          <w:sz w:val="22"/>
          <w:szCs w:val="22"/>
        </w:rPr>
      </w:pPr>
    </w:p>
    <w:p w14:paraId="0D77B24D" w14:textId="7B6BEA61" w:rsidR="00485160" w:rsidRPr="00283968" w:rsidRDefault="001D37FF" w:rsidP="00463089">
      <w:pPr>
        <w:spacing w:line="276" w:lineRule="auto"/>
        <w:jc w:val="both"/>
        <w:rPr>
          <w:rFonts w:ascii="Arial" w:hAnsi="Arial" w:cs="Arial"/>
        </w:rPr>
      </w:pPr>
      <w:r w:rsidRPr="00283968">
        <w:rPr>
          <w:rFonts w:ascii="Arial" w:hAnsi="Arial" w:cs="Arial"/>
        </w:rPr>
        <w:t xml:space="preserve">Hier volg </w:t>
      </w:r>
      <w:r w:rsidR="007F3F2F" w:rsidRPr="00283968">
        <w:rPr>
          <w:rFonts w:ascii="Arial" w:hAnsi="Arial" w:cs="Arial"/>
        </w:rPr>
        <w:t>ŉ</w:t>
      </w:r>
      <w:r w:rsidRPr="00283968">
        <w:rPr>
          <w:rFonts w:ascii="Arial" w:hAnsi="Arial" w:cs="Arial"/>
        </w:rPr>
        <w:t xml:space="preserve"> paar wenke om die eisproses </w:t>
      </w:r>
      <w:r w:rsidR="00A343E1" w:rsidRPr="00A343E1">
        <w:rPr>
          <w:rFonts w:ascii="Arial" w:hAnsi="Arial" w:cs="Arial"/>
        </w:rPr>
        <w:t>te vergemaklik</w:t>
      </w:r>
      <w:r w:rsidRPr="00283968">
        <w:rPr>
          <w:rFonts w:ascii="Arial" w:hAnsi="Arial" w:cs="Arial"/>
        </w:rPr>
        <w:t xml:space="preserve">: </w:t>
      </w:r>
    </w:p>
    <w:p w14:paraId="43FFED4B" w14:textId="77777777" w:rsidR="00485160" w:rsidRPr="00283968" w:rsidRDefault="00485160" w:rsidP="00463089">
      <w:pPr>
        <w:spacing w:line="276" w:lineRule="auto"/>
        <w:jc w:val="both"/>
        <w:rPr>
          <w:rFonts w:ascii="Arial" w:hAnsi="Arial" w:cs="Arial"/>
        </w:rPr>
      </w:pPr>
    </w:p>
    <w:p w14:paraId="4C3F2E5D" w14:textId="2ACE8066" w:rsidR="00485160" w:rsidRPr="00283968" w:rsidRDefault="00253100" w:rsidP="00463089">
      <w:pPr>
        <w:pStyle w:val="ListParagraph"/>
        <w:widowControl w:val="0"/>
        <w:numPr>
          <w:ilvl w:val="0"/>
          <w:numId w:val="5"/>
        </w:numPr>
        <w:autoSpaceDE w:val="0"/>
        <w:autoSpaceDN w:val="0"/>
        <w:spacing w:line="276" w:lineRule="auto"/>
        <w:jc w:val="both"/>
        <w:rPr>
          <w:rFonts w:ascii="Arial" w:hAnsi="Arial" w:cs="Arial"/>
          <w:sz w:val="22"/>
          <w:szCs w:val="22"/>
        </w:rPr>
      </w:pPr>
      <w:r w:rsidRPr="00283968">
        <w:rPr>
          <w:rFonts w:ascii="Arial" w:hAnsi="Arial" w:cs="Arial"/>
          <w:sz w:val="22"/>
          <w:szCs w:val="22"/>
        </w:rPr>
        <w:lastRenderedPageBreak/>
        <w:t xml:space="preserve">Hou </w:t>
      </w:r>
      <w:r w:rsidR="007F3F2F" w:rsidRPr="00283968">
        <w:rPr>
          <w:rFonts w:ascii="Arial" w:hAnsi="Arial" w:cs="Arial"/>
          <w:sz w:val="22"/>
          <w:szCs w:val="22"/>
        </w:rPr>
        <w:t>ŉ</w:t>
      </w:r>
      <w:r w:rsidRPr="00283968">
        <w:rPr>
          <w:rFonts w:ascii="Arial" w:hAnsi="Arial" w:cs="Arial"/>
          <w:sz w:val="22"/>
          <w:szCs w:val="22"/>
        </w:rPr>
        <w:t xml:space="preserve"> </w:t>
      </w:r>
      <w:r w:rsidR="007F3F2F" w:rsidRPr="00283968">
        <w:rPr>
          <w:rFonts w:ascii="Arial" w:hAnsi="Arial" w:cs="Arial"/>
          <w:sz w:val="22"/>
          <w:szCs w:val="22"/>
        </w:rPr>
        <w:t>afskrif</w:t>
      </w:r>
      <w:r w:rsidRPr="00283968">
        <w:rPr>
          <w:rFonts w:ascii="Arial" w:hAnsi="Arial" w:cs="Arial"/>
          <w:sz w:val="22"/>
          <w:szCs w:val="22"/>
        </w:rPr>
        <w:t xml:space="preserve"> van die polisdokument en alle ander dokumente i.v.m. jou eis op een plek</w:t>
      </w:r>
      <w:r w:rsidR="00B149D1" w:rsidRPr="00283968">
        <w:rPr>
          <w:rFonts w:ascii="Arial" w:hAnsi="Arial" w:cs="Arial"/>
          <w:sz w:val="22"/>
          <w:szCs w:val="22"/>
        </w:rPr>
        <w:t>;</w:t>
      </w:r>
      <w:r w:rsidR="00485160" w:rsidRPr="00283968">
        <w:rPr>
          <w:rFonts w:ascii="Arial" w:hAnsi="Arial" w:cs="Arial"/>
          <w:sz w:val="22"/>
          <w:szCs w:val="22"/>
        </w:rPr>
        <w:t> </w:t>
      </w:r>
    </w:p>
    <w:p w14:paraId="476A4F1E" w14:textId="41009A12" w:rsidR="00DA216D" w:rsidRPr="00283968" w:rsidRDefault="00253100" w:rsidP="00463089">
      <w:pPr>
        <w:pStyle w:val="ListParagraph"/>
        <w:widowControl w:val="0"/>
        <w:numPr>
          <w:ilvl w:val="0"/>
          <w:numId w:val="5"/>
        </w:numPr>
        <w:autoSpaceDE w:val="0"/>
        <w:autoSpaceDN w:val="0"/>
        <w:spacing w:line="276" w:lineRule="auto"/>
        <w:jc w:val="both"/>
        <w:rPr>
          <w:rFonts w:ascii="Arial" w:hAnsi="Arial" w:cs="Arial"/>
          <w:sz w:val="22"/>
          <w:szCs w:val="22"/>
        </w:rPr>
      </w:pPr>
      <w:r w:rsidRPr="00283968">
        <w:rPr>
          <w:rFonts w:ascii="Arial" w:hAnsi="Arial" w:cs="Arial"/>
          <w:sz w:val="22"/>
          <w:szCs w:val="22"/>
        </w:rPr>
        <w:t xml:space="preserve">Sê vir </w:t>
      </w:r>
      <w:r w:rsidR="007F3F2F" w:rsidRPr="00283968">
        <w:rPr>
          <w:rFonts w:ascii="Arial" w:hAnsi="Arial" w:cs="Arial"/>
          <w:sz w:val="22"/>
          <w:szCs w:val="22"/>
        </w:rPr>
        <w:t>ŉ</w:t>
      </w:r>
      <w:r w:rsidRPr="00283968">
        <w:rPr>
          <w:rFonts w:ascii="Arial" w:hAnsi="Arial" w:cs="Arial"/>
          <w:sz w:val="22"/>
          <w:szCs w:val="22"/>
        </w:rPr>
        <w:t xml:space="preserve"> persoon wat jy kan vertrou van die polis en waar die dokumente gebêre is sodat hy/sy van hulp kan wees met die instel van enige eise in geval van jou dood of indien jy nie instaat is nie</w:t>
      </w:r>
      <w:r w:rsidR="00B149D1" w:rsidRPr="00283968">
        <w:rPr>
          <w:rFonts w:ascii="Arial" w:hAnsi="Arial" w:cs="Arial"/>
          <w:sz w:val="22"/>
          <w:szCs w:val="22"/>
        </w:rPr>
        <w:t>;</w:t>
      </w:r>
      <w:r w:rsidR="00DA216D" w:rsidRPr="00283968">
        <w:rPr>
          <w:rFonts w:ascii="Arial" w:hAnsi="Arial" w:cs="Arial"/>
          <w:sz w:val="22"/>
          <w:szCs w:val="22"/>
        </w:rPr>
        <w:t xml:space="preserve"> </w:t>
      </w:r>
    </w:p>
    <w:p w14:paraId="2EE270A4" w14:textId="5FAAAE4A" w:rsidR="00485160" w:rsidRPr="00283968" w:rsidRDefault="00253100" w:rsidP="00463089">
      <w:pPr>
        <w:pStyle w:val="ListParagraph"/>
        <w:widowControl w:val="0"/>
        <w:numPr>
          <w:ilvl w:val="0"/>
          <w:numId w:val="5"/>
        </w:numPr>
        <w:autoSpaceDE w:val="0"/>
        <w:autoSpaceDN w:val="0"/>
        <w:spacing w:line="276" w:lineRule="auto"/>
        <w:jc w:val="both"/>
        <w:rPr>
          <w:rFonts w:ascii="Arial" w:hAnsi="Arial" w:cs="Arial"/>
          <w:sz w:val="22"/>
          <w:szCs w:val="22"/>
        </w:rPr>
      </w:pPr>
      <w:r w:rsidRPr="00283968">
        <w:rPr>
          <w:rFonts w:ascii="Arial" w:hAnsi="Arial" w:cs="Arial"/>
          <w:sz w:val="22"/>
          <w:szCs w:val="22"/>
        </w:rPr>
        <w:t xml:space="preserve">Hou altyd jou polisnommer en ID-nommer byderhand wanneer jy kontak  met jou </w:t>
      </w:r>
      <w:r w:rsidR="007F3F2F" w:rsidRPr="00283968">
        <w:rPr>
          <w:rFonts w:ascii="Arial" w:hAnsi="Arial" w:cs="Arial"/>
          <w:sz w:val="22"/>
          <w:szCs w:val="22"/>
        </w:rPr>
        <w:t>versekeringsmaatskappy</w:t>
      </w:r>
      <w:r w:rsidR="00EB2E05">
        <w:rPr>
          <w:rFonts w:ascii="Arial" w:hAnsi="Arial" w:cs="Arial"/>
          <w:sz w:val="22"/>
          <w:szCs w:val="22"/>
        </w:rPr>
        <w:t xml:space="preserve"> maak</w:t>
      </w:r>
      <w:r w:rsidRPr="00283968">
        <w:rPr>
          <w:rFonts w:ascii="Arial" w:hAnsi="Arial" w:cs="Arial"/>
          <w:sz w:val="22"/>
          <w:szCs w:val="22"/>
        </w:rPr>
        <w:t xml:space="preserve">; </w:t>
      </w:r>
    </w:p>
    <w:p w14:paraId="400808AA" w14:textId="5B95AC89" w:rsidR="00485160" w:rsidRPr="00283968" w:rsidRDefault="00253100" w:rsidP="00463089">
      <w:pPr>
        <w:pStyle w:val="ListParagraph"/>
        <w:widowControl w:val="0"/>
        <w:numPr>
          <w:ilvl w:val="0"/>
          <w:numId w:val="5"/>
        </w:numPr>
        <w:autoSpaceDE w:val="0"/>
        <w:autoSpaceDN w:val="0"/>
        <w:spacing w:line="276" w:lineRule="auto"/>
        <w:jc w:val="both"/>
        <w:rPr>
          <w:rFonts w:ascii="Arial" w:hAnsi="Arial" w:cs="Arial"/>
          <w:sz w:val="22"/>
          <w:szCs w:val="22"/>
        </w:rPr>
      </w:pPr>
      <w:r w:rsidRPr="00283968">
        <w:rPr>
          <w:rFonts w:ascii="Arial" w:hAnsi="Arial" w:cs="Arial"/>
          <w:sz w:val="22"/>
          <w:szCs w:val="22"/>
        </w:rPr>
        <w:t>Vra vir</w:t>
      </w:r>
      <w:r w:rsidR="007F3F2F">
        <w:rPr>
          <w:rFonts w:ascii="Arial" w:hAnsi="Arial" w:cs="Arial"/>
          <w:sz w:val="22"/>
          <w:szCs w:val="22"/>
        </w:rPr>
        <w:t xml:space="preserve"> </w:t>
      </w:r>
      <w:r w:rsidRPr="00283968">
        <w:rPr>
          <w:rFonts w:ascii="Arial" w:hAnsi="Arial" w:cs="Arial"/>
          <w:sz w:val="22"/>
          <w:szCs w:val="22"/>
        </w:rPr>
        <w:t xml:space="preserve">’n verwysingsnommer wanneer jy </w:t>
      </w:r>
      <w:r w:rsidR="007F3F2F" w:rsidRPr="00283968">
        <w:rPr>
          <w:rFonts w:ascii="Arial" w:hAnsi="Arial" w:cs="Arial"/>
          <w:sz w:val="22"/>
          <w:szCs w:val="22"/>
        </w:rPr>
        <w:t>ŉ</w:t>
      </w:r>
      <w:r w:rsidRPr="00283968">
        <w:rPr>
          <w:rFonts w:ascii="Arial" w:hAnsi="Arial" w:cs="Arial"/>
          <w:sz w:val="22"/>
          <w:szCs w:val="22"/>
        </w:rPr>
        <w:t xml:space="preserve"> eis </w:t>
      </w:r>
      <w:r w:rsidR="00A343E1">
        <w:rPr>
          <w:rFonts w:ascii="Arial" w:hAnsi="Arial" w:cs="Arial"/>
          <w:sz w:val="22"/>
          <w:szCs w:val="22"/>
        </w:rPr>
        <w:t>indien</w:t>
      </w:r>
      <w:r w:rsidR="00EB2E05">
        <w:rPr>
          <w:rFonts w:ascii="Arial" w:hAnsi="Arial" w:cs="Arial"/>
          <w:sz w:val="22"/>
          <w:szCs w:val="22"/>
        </w:rPr>
        <w:t>;</w:t>
      </w:r>
      <w:r w:rsidRPr="00283968">
        <w:rPr>
          <w:rFonts w:ascii="Arial" w:hAnsi="Arial" w:cs="Arial"/>
          <w:sz w:val="22"/>
          <w:szCs w:val="22"/>
        </w:rPr>
        <w:t xml:space="preserve"> en </w:t>
      </w:r>
    </w:p>
    <w:p w14:paraId="0F41275F" w14:textId="5530726B" w:rsidR="00485160" w:rsidRPr="00283968" w:rsidRDefault="00253100" w:rsidP="00463089">
      <w:pPr>
        <w:pStyle w:val="ListParagraph"/>
        <w:widowControl w:val="0"/>
        <w:numPr>
          <w:ilvl w:val="0"/>
          <w:numId w:val="5"/>
        </w:numPr>
        <w:autoSpaceDE w:val="0"/>
        <w:autoSpaceDN w:val="0"/>
        <w:spacing w:line="276" w:lineRule="auto"/>
        <w:jc w:val="both"/>
        <w:rPr>
          <w:rFonts w:ascii="Arial" w:hAnsi="Arial" w:cs="Arial"/>
          <w:sz w:val="22"/>
          <w:szCs w:val="22"/>
        </w:rPr>
      </w:pPr>
      <w:r w:rsidRPr="00283968">
        <w:rPr>
          <w:rFonts w:ascii="Arial" w:hAnsi="Arial" w:cs="Arial"/>
          <w:sz w:val="22"/>
          <w:szCs w:val="22"/>
        </w:rPr>
        <w:t xml:space="preserve">Maak </w:t>
      </w:r>
      <w:r w:rsidR="007F3F2F" w:rsidRPr="00283968">
        <w:rPr>
          <w:rFonts w:ascii="Arial" w:hAnsi="Arial" w:cs="Arial"/>
          <w:sz w:val="22"/>
          <w:szCs w:val="22"/>
        </w:rPr>
        <w:t>ŉ</w:t>
      </w:r>
      <w:r w:rsidRPr="00283968">
        <w:rPr>
          <w:rFonts w:ascii="Arial" w:hAnsi="Arial" w:cs="Arial"/>
          <w:sz w:val="22"/>
          <w:szCs w:val="22"/>
        </w:rPr>
        <w:t xml:space="preserve"> aantekening van</w:t>
      </w:r>
      <w:r w:rsidR="00C30FCE">
        <w:rPr>
          <w:rFonts w:ascii="Arial" w:hAnsi="Arial" w:cs="Arial"/>
          <w:sz w:val="22"/>
          <w:szCs w:val="22"/>
        </w:rPr>
        <w:t xml:space="preserve"> die</w:t>
      </w:r>
      <w:r w:rsidRPr="00283968">
        <w:rPr>
          <w:rFonts w:ascii="Arial" w:hAnsi="Arial" w:cs="Arial"/>
          <w:sz w:val="22"/>
          <w:szCs w:val="22"/>
        </w:rPr>
        <w:t xml:space="preserve"> </w:t>
      </w:r>
      <w:r w:rsidR="00053364" w:rsidRPr="00283968">
        <w:rPr>
          <w:rFonts w:ascii="Arial" w:hAnsi="Arial" w:cs="Arial"/>
          <w:sz w:val="22"/>
          <w:szCs w:val="22"/>
        </w:rPr>
        <w:t>naam, van en kontakinligting a</w:t>
      </w:r>
      <w:r w:rsidRPr="00283968">
        <w:rPr>
          <w:rFonts w:ascii="Arial" w:hAnsi="Arial" w:cs="Arial"/>
          <w:sz w:val="22"/>
          <w:szCs w:val="22"/>
        </w:rPr>
        <w:t xml:space="preserve">s </w:t>
      </w:r>
      <w:r w:rsidR="007F3F2F" w:rsidRPr="00283968">
        <w:rPr>
          <w:rFonts w:ascii="Arial" w:hAnsi="Arial" w:cs="Arial"/>
          <w:sz w:val="22"/>
          <w:szCs w:val="22"/>
        </w:rPr>
        <w:t>ŉ</w:t>
      </w:r>
      <w:r w:rsidRPr="00283968">
        <w:rPr>
          <w:rFonts w:ascii="Arial" w:hAnsi="Arial" w:cs="Arial"/>
          <w:sz w:val="22"/>
          <w:szCs w:val="22"/>
        </w:rPr>
        <w:t xml:space="preserve"> spesifieke </w:t>
      </w:r>
      <w:r w:rsidR="00053364" w:rsidRPr="00283968">
        <w:rPr>
          <w:rFonts w:ascii="Arial" w:hAnsi="Arial" w:cs="Arial"/>
          <w:sz w:val="22"/>
          <w:szCs w:val="22"/>
        </w:rPr>
        <w:t>k</w:t>
      </w:r>
      <w:r w:rsidRPr="00283968">
        <w:rPr>
          <w:rFonts w:ascii="Arial" w:hAnsi="Arial" w:cs="Arial"/>
          <w:sz w:val="22"/>
          <w:szCs w:val="22"/>
        </w:rPr>
        <w:t xml:space="preserve">onsultant </w:t>
      </w:r>
      <w:r w:rsidR="00053364" w:rsidRPr="00283968">
        <w:rPr>
          <w:rFonts w:ascii="Arial" w:hAnsi="Arial" w:cs="Arial"/>
          <w:sz w:val="22"/>
          <w:szCs w:val="22"/>
        </w:rPr>
        <w:t>jou eis hanteer.</w:t>
      </w:r>
      <w:r w:rsidR="00485160" w:rsidRPr="00283968">
        <w:rPr>
          <w:rFonts w:ascii="Arial" w:hAnsi="Arial" w:cs="Arial"/>
          <w:sz w:val="22"/>
          <w:szCs w:val="22"/>
        </w:rPr>
        <w:t> </w:t>
      </w:r>
    </w:p>
    <w:p w14:paraId="0F0A8465" w14:textId="77777777" w:rsidR="00F02417" w:rsidRPr="00283968" w:rsidRDefault="00F02417" w:rsidP="00463089">
      <w:pPr>
        <w:spacing w:line="276" w:lineRule="auto"/>
        <w:jc w:val="both"/>
        <w:rPr>
          <w:rFonts w:ascii="Arial" w:hAnsi="Arial" w:cs="Arial"/>
        </w:rPr>
      </w:pPr>
    </w:p>
    <w:p w14:paraId="1D90FA3C" w14:textId="53BB8E9F" w:rsidR="00485160" w:rsidRPr="00283968" w:rsidRDefault="00485160" w:rsidP="00463089">
      <w:pPr>
        <w:pStyle w:val="ListParagraph"/>
        <w:numPr>
          <w:ilvl w:val="0"/>
          <w:numId w:val="11"/>
        </w:numPr>
        <w:spacing w:line="276" w:lineRule="auto"/>
        <w:jc w:val="both"/>
        <w:rPr>
          <w:rFonts w:ascii="Arial" w:hAnsi="Arial" w:cs="Arial"/>
          <w:b/>
          <w:bCs/>
          <w:sz w:val="22"/>
          <w:szCs w:val="22"/>
        </w:rPr>
      </w:pPr>
      <w:r w:rsidRPr="00283968">
        <w:rPr>
          <w:rFonts w:ascii="Arial" w:hAnsi="Arial" w:cs="Arial"/>
          <w:b/>
          <w:bCs/>
          <w:sz w:val="22"/>
          <w:szCs w:val="22"/>
        </w:rPr>
        <w:t>H</w:t>
      </w:r>
      <w:r w:rsidR="00053364" w:rsidRPr="00283968">
        <w:rPr>
          <w:rFonts w:ascii="Arial" w:hAnsi="Arial" w:cs="Arial"/>
          <w:b/>
          <w:bCs/>
          <w:sz w:val="22"/>
          <w:szCs w:val="22"/>
        </w:rPr>
        <w:t>o</w:t>
      </w:r>
      <w:r w:rsidR="00385EF8" w:rsidRPr="00283968">
        <w:rPr>
          <w:rFonts w:ascii="Arial" w:hAnsi="Arial" w:cs="Arial"/>
          <w:b/>
          <w:bCs/>
          <w:sz w:val="22"/>
          <w:szCs w:val="22"/>
        </w:rPr>
        <w:t xml:space="preserve">e om </w:t>
      </w:r>
      <w:r w:rsidR="007F3F2F" w:rsidRPr="00283968">
        <w:rPr>
          <w:rFonts w:ascii="Arial" w:hAnsi="Arial" w:cs="Arial"/>
          <w:b/>
          <w:bCs/>
          <w:sz w:val="22"/>
          <w:szCs w:val="22"/>
        </w:rPr>
        <w:t>ŉ</w:t>
      </w:r>
      <w:r w:rsidR="00385EF8" w:rsidRPr="00283968">
        <w:rPr>
          <w:rFonts w:ascii="Arial" w:hAnsi="Arial" w:cs="Arial"/>
          <w:b/>
          <w:bCs/>
          <w:sz w:val="22"/>
          <w:szCs w:val="22"/>
        </w:rPr>
        <w:t xml:space="preserve"> </w:t>
      </w:r>
      <w:r w:rsidR="00A343E1">
        <w:rPr>
          <w:rFonts w:ascii="Arial" w:hAnsi="Arial" w:cs="Arial"/>
          <w:b/>
          <w:bCs/>
          <w:sz w:val="22"/>
          <w:szCs w:val="22"/>
        </w:rPr>
        <w:t>klag</w:t>
      </w:r>
      <w:r w:rsidR="00385EF8" w:rsidRPr="00283968">
        <w:rPr>
          <w:rFonts w:ascii="Arial" w:hAnsi="Arial" w:cs="Arial"/>
          <w:b/>
          <w:bCs/>
          <w:sz w:val="22"/>
          <w:szCs w:val="22"/>
        </w:rPr>
        <w:t xml:space="preserve"> teen my versekeraar in te stel </w:t>
      </w:r>
    </w:p>
    <w:p w14:paraId="5DDC9E05" w14:textId="77777777" w:rsidR="00485160" w:rsidRPr="00283968" w:rsidRDefault="00485160" w:rsidP="00463089">
      <w:pPr>
        <w:spacing w:line="276" w:lineRule="auto"/>
        <w:jc w:val="both"/>
        <w:rPr>
          <w:rFonts w:ascii="Arial" w:hAnsi="Arial" w:cs="Arial"/>
          <w:b/>
          <w:bCs/>
        </w:rPr>
      </w:pPr>
    </w:p>
    <w:p w14:paraId="73A717EE" w14:textId="64FE4387" w:rsidR="00485160" w:rsidRPr="00283968" w:rsidRDefault="00385EF8" w:rsidP="001F3256">
      <w:pPr>
        <w:spacing w:line="276" w:lineRule="auto"/>
        <w:jc w:val="both"/>
        <w:rPr>
          <w:rFonts w:ascii="Arial" w:hAnsi="Arial" w:cs="Arial"/>
        </w:rPr>
      </w:pPr>
      <w:r w:rsidRPr="00283968">
        <w:rPr>
          <w:rFonts w:ascii="Arial" w:hAnsi="Arial" w:cs="Arial"/>
        </w:rPr>
        <w:t xml:space="preserve">Versekeringsmaatskappye het </w:t>
      </w:r>
      <w:r w:rsidR="007F3F2F" w:rsidRPr="00283968">
        <w:rPr>
          <w:rFonts w:ascii="Arial" w:hAnsi="Arial" w:cs="Arial"/>
        </w:rPr>
        <w:t>ŉ</w:t>
      </w:r>
      <w:r w:rsidRPr="00283968">
        <w:rPr>
          <w:rFonts w:ascii="Arial" w:hAnsi="Arial" w:cs="Arial"/>
        </w:rPr>
        <w:t xml:space="preserve"> interne prosedure ontwikkel vir dispuutbeslegting; dus het jy die volgende opsies as jy nie tevrede is met hul finansiële produkte of diens nie: </w:t>
      </w:r>
    </w:p>
    <w:p w14:paraId="6C4DF7CD" w14:textId="77777777" w:rsidR="00485160" w:rsidRPr="00283968" w:rsidRDefault="00485160" w:rsidP="00463089">
      <w:pPr>
        <w:spacing w:line="276" w:lineRule="auto"/>
        <w:jc w:val="both"/>
        <w:rPr>
          <w:rFonts w:ascii="Arial" w:hAnsi="Arial" w:cs="Arial"/>
        </w:rPr>
      </w:pPr>
    </w:p>
    <w:p w14:paraId="582D7A0E" w14:textId="75FE2A52" w:rsidR="00E71DE9" w:rsidRPr="00283968" w:rsidRDefault="00385EF8" w:rsidP="006A5154">
      <w:pPr>
        <w:pStyle w:val="ListParagraph"/>
        <w:widowControl w:val="0"/>
        <w:numPr>
          <w:ilvl w:val="0"/>
          <w:numId w:val="6"/>
        </w:numPr>
        <w:autoSpaceDE w:val="0"/>
        <w:autoSpaceDN w:val="0"/>
        <w:spacing w:before="53"/>
        <w:jc w:val="both"/>
        <w:rPr>
          <w:rFonts w:ascii="Arial" w:hAnsi="Arial" w:cs="Arial"/>
          <w:sz w:val="22"/>
          <w:szCs w:val="22"/>
        </w:rPr>
      </w:pPr>
      <w:r w:rsidRPr="00283968">
        <w:rPr>
          <w:rFonts w:ascii="Arial" w:hAnsi="Arial" w:cs="Arial"/>
          <w:sz w:val="22"/>
          <w:szCs w:val="22"/>
        </w:rPr>
        <w:t>Stel jou versekeringsmaatskappy of gemagtigde F</w:t>
      </w:r>
      <w:r w:rsidR="00EB2E05">
        <w:rPr>
          <w:rFonts w:ascii="Arial" w:hAnsi="Arial" w:cs="Arial"/>
          <w:sz w:val="22"/>
          <w:szCs w:val="22"/>
        </w:rPr>
        <w:t>SP</w:t>
      </w:r>
      <w:r w:rsidRPr="00283968">
        <w:rPr>
          <w:rFonts w:ascii="Arial" w:hAnsi="Arial" w:cs="Arial"/>
          <w:sz w:val="22"/>
          <w:szCs w:val="22"/>
        </w:rPr>
        <w:t xml:space="preserve"> skriftelik in kennis van jou klagte; </w:t>
      </w:r>
    </w:p>
    <w:p w14:paraId="63B05209" w14:textId="61979400" w:rsidR="00E71DE9" w:rsidRPr="00283968" w:rsidRDefault="00385EF8" w:rsidP="006A5154">
      <w:pPr>
        <w:pStyle w:val="ListParagraph"/>
        <w:widowControl w:val="0"/>
        <w:numPr>
          <w:ilvl w:val="0"/>
          <w:numId w:val="6"/>
        </w:numPr>
        <w:autoSpaceDE w:val="0"/>
        <w:autoSpaceDN w:val="0"/>
        <w:spacing w:before="53"/>
        <w:jc w:val="both"/>
        <w:rPr>
          <w:rFonts w:ascii="Arial" w:hAnsi="Arial" w:cs="Arial"/>
          <w:sz w:val="22"/>
          <w:szCs w:val="22"/>
        </w:rPr>
      </w:pPr>
      <w:r w:rsidRPr="00283968">
        <w:rPr>
          <w:rFonts w:ascii="Arial" w:hAnsi="Arial" w:cs="Arial"/>
          <w:sz w:val="22"/>
          <w:szCs w:val="22"/>
        </w:rPr>
        <w:t xml:space="preserve">As jou probleem nie na jou bevrediging binne </w:t>
      </w:r>
      <w:r w:rsidR="007F3F2F" w:rsidRPr="00283968">
        <w:rPr>
          <w:rFonts w:ascii="Arial" w:hAnsi="Arial" w:cs="Arial"/>
          <w:sz w:val="22"/>
          <w:szCs w:val="22"/>
        </w:rPr>
        <w:t>ŉ</w:t>
      </w:r>
      <w:r w:rsidRPr="00283968">
        <w:rPr>
          <w:rFonts w:ascii="Arial" w:hAnsi="Arial" w:cs="Arial"/>
          <w:sz w:val="22"/>
          <w:szCs w:val="22"/>
        </w:rPr>
        <w:t xml:space="preserve"> redelike tyd opgelos is nie, kan jy die kwessie </w:t>
      </w:r>
      <w:r w:rsidRPr="00283968">
        <w:rPr>
          <w:rFonts w:ascii="Arial" w:hAnsi="Arial" w:cs="Arial"/>
          <w:b/>
          <w:sz w:val="22"/>
          <w:szCs w:val="22"/>
        </w:rPr>
        <w:t>gratis</w:t>
      </w:r>
      <w:r w:rsidRPr="00283968">
        <w:rPr>
          <w:rFonts w:ascii="Arial" w:hAnsi="Arial" w:cs="Arial"/>
          <w:sz w:val="22"/>
          <w:szCs w:val="22"/>
        </w:rPr>
        <w:t xml:space="preserve"> verwys na die Ombudsman vir langtermynversekering of die Ombudsman vir Finansiële Diensverskaffers. </w:t>
      </w:r>
    </w:p>
    <w:p w14:paraId="7E481322" w14:textId="32AA71C5" w:rsidR="00E71DE9" w:rsidRPr="00283968" w:rsidRDefault="00385EF8" w:rsidP="006A5154">
      <w:pPr>
        <w:pStyle w:val="ListParagraph"/>
        <w:widowControl w:val="0"/>
        <w:numPr>
          <w:ilvl w:val="0"/>
          <w:numId w:val="6"/>
        </w:numPr>
        <w:autoSpaceDE w:val="0"/>
        <w:autoSpaceDN w:val="0"/>
        <w:spacing w:before="53"/>
        <w:jc w:val="both"/>
        <w:rPr>
          <w:rFonts w:ascii="Arial" w:hAnsi="Arial" w:cs="Arial"/>
          <w:sz w:val="22"/>
          <w:szCs w:val="22"/>
        </w:rPr>
      </w:pPr>
      <w:r w:rsidRPr="00283968">
        <w:rPr>
          <w:rFonts w:ascii="Arial" w:hAnsi="Arial" w:cs="Arial"/>
          <w:sz w:val="22"/>
          <w:szCs w:val="22"/>
        </w:rPr>
        <w:t xml:space="preserve">As </w:t>
      </w:r>
      <w:r w:rsidR="00046A73" w:rsidRPr="00283968">
        <w:rPr>
          <w:rFonts w:ascii="Arial" w:hAnsi="Arial" w:cs="Arial"/>
          <w:sz w:val="22"/>
          <w:szCs w:val="22"/>
        </w:rPr>
        <w:t xml:space="preserve">jou </w:t>
      </w:r>
      <w:r w:rsidRPr="00283968">
        <w:rPr>
          <w:rFonts w:ascii="Arial" w:hAnsi="Arial" w:cs="Arial"/>
          <w:sz w:val="22"/>
          <w:szCs w:val="22"/>
        </w:rPr>
        <w:t xml:space="preserve">klagte verband hou met </w:t>
      </w:r>
      <w:r w:rsidR="007F3F2F" w:rsidRPr="00283968">
        <w:rPr>
          <w:rFonts w:ascii="Arial" w:hAnsi="Arial" w:cs="Arial"/>
          <w:sz w:val="22"/>
          <w:szCs w:val="22"/>
        </w:rPr>
        <w:t>ŉ</w:t>
      </w:r>
      <w:r w:rsidRPr="00283968">
        <w:rPr>
          <w:rFonts w:ascii="Arial" w:hAnsi="Arial" w:cs="Arial"/>
          <w:sz w:val="22"/>
          <w:szCs w:val="22"/>
        </w:rPr>
        <w:t xml:space="preserve"> moontlike oortreding van die </w:t>
      </w:r>
      <w:r w:rsidR="00046A73" w:rsidRPr="00283968">
        <w:rPr>
          <w:rFonts w:ascii="Arial" w:hAnsi="Arial" w:cs="Arial"/>
          <w:sz w:val="22"/>
          <w:szCs w:val="22"/>
        </w:rPr>
        <w:t xml:space="preserve">Wet op Langtermynversekering, behoort jy die FSCA te kontak. As die klagte verband hou met </w:t>
      </w:r>
      <w:r w:rsidR="007F3F2F" w:rsidRPr="00283968">
        <w:rPr>
          <w:rFonts w:ascii="Arial" w:hAnsi="Arial" w:cs="Arial"/>
          <w:sz w:val="22"/>
          <w:szCs w:val="22"/>
        </w:rPr>
        <w:t>ŉ</w:t>
      </w:r>
      <w:r w:rsidR="00046A73" w:rsidRPr="00283968">
        <w:rPr>
          <w:rFonts w:ascii="Arial" w:hAnsi="Arial" w:cs="Arial"/>
          <w:sz w:val="22"/>
          <w:szCs w:val="22"/>
        </w:rPr>
        <w:t xml:space="preserve"> moontlike oortreding van die Versekeringswet, behoort jy die</w:t>
      </w:r>
      <w:r w:rsidR="00EB2E05">
        <w:rPr>
          <w:rFonts w:ascii="Arial" w:hAnsi="Arial" w:cs="Arial"/>
          <w:sz w:val="22"/>
          <w:szCs w:val="22"/>
        </w:rPr>
        <w:t xml:space="preserve"> Omsigtigheidsgesag (</w:t>
      </w:r>
      <w:r w:rsidR="00046A73" w:rsidRPr="00283968">
        <w:rPr>
          <w:rFonts w:ascii="Arial" w:hAnsi="Arial" w:cs="Arial"/>
          <w:sz w:val="22"/>
          <w:szCs w:val="22"/>
        </w:rPr>
        <w:t>PA</w:t>
      </w:r>
      <w:r w:rsidR="00EB2E05">
        <w:rPr>
          <w:rFonts w:ascii="Arial" w:hAnsi="Arial" w:cs="Arial"/>
          <w:sz w:val="22"/>
          <w:szCs w:val="22"/>
        </w:rPr>
        <w:t>)</w:t>
      </w:r>
      <w:r w:rsidR="00046A73" w:rsidRPr="00283968">
        <w:rPr>
          <w:rFonts w:ascii="Arial" w:hAnsi="Arial" w:cs="Arial"/>
          <w:sz w:val="22"/>
          <w:szCs w:val="22"/>
        </w:rPr>
        <w:t xml:space="preserve"> te kontak. As enige van die twee wette oortree is, kan die Ombudsman jou klagte verwys na die FSCA of PA. </w:t>
      </w:r>
    </w:p>
    <w:p w14:paraId="06B1C6B2" w14:textId="32707AFF" w:rsidR="00F02417" w:rsidRPr="00283968" w:rsidRDefault="00F02417" w:rsidP="00463089">
      <w:pPr>
        <w:spacing w:line="276" w:lineRule="auto"/>
        <w:jc w:val="both"/>
        <w:rPr>
          <w:rFonts w:ascii="Arial" w:hAnsi="Arial" w:cs="Arial"/>
        </w:rPr>
      </w:pPr>
    </w:p>
    <w:p w14:paraId="01771E37" w14:textId="753877E5" w:rsidR="00F45D90" w:rsidRPr="00283968" w:rsidRDefault="00046A73" w:rsidP="009D587A">
      <w:pPr>
        <w:pStyle w:val="ListParagraph"/>
        <w:numPr>
          <w:ilvl w:val="0"/>
          <w:numId w:val="11"/>
        </w:numPr>
        <w:spacing w:line="276" w:lineRule="auto"/>
        <w:jc w:val="both"/>
        <w:rPr>
          <w:rFonts w:ascii="Arial" w:hAnsi="Arial" w:cs="Arial"/>
          <w:b/>
        </w:rPr>
      </w:pPr>
      <w:r w:rsidRPr="00283968">
        <w:rPr>
          <w:rFonts w:ascii="Arial" w:hAnsi="Arial" w:cs="Arial"/>
          <w:b/>
        </w:rPr>
        <w:t>Nuttige Kontakte</w:t>
      </w:r>
      <w:r w:rsidR="007F3F2F" w:rsidRPr="00283968">
        <w:rPr>
          <w:rFonts w:ascii="Arial" w:hAnsi="Arial" w:cs="Arial"/>
          <w:b/>
        </w:rPr>
        <w:t xml:space="preserve"> </w:t>
      </w:r>
    </w:p>
    <w:p w14:paraId="2751EBF3" w14:textId="0CD596FB" w:rsidR="00485160" w:rsidRPr="00283968" w:rsidRDefault="00485160" w:rsidP="00463089">
      <w:pPr>
        <w:spacing w:line="276" w:lineRule="auto"/>
        <w:jc w:val="both"/>
        <w:rPr>
          <w:rFonts w:ascii="Arial" w:hAnsi="Arial" w:cs="Arial"/>
          <w:b/>
          <w:bCs/>
        </w:rPr>
      </w:pPr>
    </w:p>
    <w:p w14:paraId="3D74122F" w14:textId="20AA899C" w:rsidR="007F26B8" w:rsidRPr="00283968" w:rsidRDefault="00046A73" w:rsidP="007F26B8">
      <w:pPr>
        <w:jc w:val="both"/>
        <w:rPr>
          <w:rFonts w:ascii="Arial" w:hAnsi="Arial" w:cs="Arial"/>
          <w:b/>
          <w:bCs/>
          <w:sz w:val="20"/>
          <w:szCs w:val="20"/>
        </w:rPr>
      </w:pPr>
      <w:bookmarkStart w:id="2" w:name="_Hlk63232828"/>
      <w:r w:rsidRPr="00283968">
        <w:rPr>
          <w:rFonts w:ascii="Arial" w:hAnsi="Arial" w:cs="Arial"/>
          <w:b/>
          <w:bCs/>
          <w:sz w:val="20"/>
          <w:szCs w:val="20"/>
        </w:rPr>
        <w:t xml:space="preserve">Nuttige kontakte </w:t>
      </w:r>
    </w:p>
    <w:p w14:paraId="28EA671F" w14:textId="24408695" w:rsidR="007F26B8" w:rsidRPr="00283968" w:rsidRDefault="00046A73" w:rsidP="007F26B8">
      <w:pPr>
        <w:jc w:val="both"/>
        <w:rPr>
          <w:rFonts w:ascii="Arial" w:hAnsi="Arial" w:cs="Arial"/>
          <w:sz w:val="20"/>
          <w:szCs w:val="20"/>
        </w:rPr>
      </w:pPr>
      <w:r w:rsidRPr="00283968">
        <w:rPr>
          <w:rFonts w:ascii="Arial" w:hAnsi="Arial" w:cs="Arial"/>
          <w:sz w:val="20"/>
          <w:szCs w:val="20"/>
        </w:rPr>
        <w:t>Vir meer inligting, of as jy</w:t>
      </w:r>
      <w:r w:rsidR="00590744" w:rsidRPr="00283968">
        <w:rPr>
          <w:rFonts w:ascii="Arial" w:hAnsi="Arial" w:cs="Arial"/>
          <w:sz w:val="20"/>
          <w:szCs w:val="20"/>
        </w:rPr>
        <w:t xml:space="preserve"> enige navrae het in verband</w:t>
      </w:r>
      <w:r w:rsidRPr="00283968">
        <w:rPr>
          <w:rFonts w:ascii="Arial" w:hAnsi="Arial" w:cs="Arial"/>
          <w:sz w:val="20"/>
          <w:szCs w:val="20"/>
        </w:rPr>
        <w:t xml:space="preserve"> met lewensversekering, of as jy onwettige optrede of onredelike behandeling in verband met lewensversekering wil aanmeld</w:t>
      </w:r>
      <w:r w:rsidR="00590744" w:rsidRPr="00283968">
        <w:rPr>
          <w:rFonts w:ascii="Arial" w:hAnsi="Arial" w:cs="Arial"/>
          <w:sz w:val="20"/>
          <w:szCs w:val="20"/>
        </w:rPr>
        <w:t xml:space="preserve">, kan jy een van die volgende kontak: </w:t>
      </w:r>
    </w:p>
    <w:p w14:paraId="0E6872E1" w14:textId="77777777" w:rsidR="007F26B8" w:rsidRPr="00283968" w:rsidRDefault="007F26B8" w:rsidP="007F26B8">
      <w:pPr>
        <w:jc w:val="both"/>
        <w:rPr>
          <w:rFonts w:ascii="Arial" w:hAnsi="Arial" w:cs="Arial"/>
          <w:sz w:val="20"/>
          <w:szCs w:val="20"/>
        </w:rPr>
      </w:pPr>
    </w:p>
    <w:p w14:paraId="4382E621" w14:textId="2B571772" w:rsidR="007F26B8" w:rsidRPr="00283968" w:rsidRDefault="00590744" w:rsidP="007F26B8">
      <w:pPr>
        <w:jc w:val="both"/>
        <w:rPr>
          <w:rFonts w:ascii="Arial" w:hAnsi="Arial" w:cs="Arial"/>
          <w:b/>
          <w:sz w:val="20"/>
          <w:szCs w:val="20"/>
        </w:rPr>
      </w:pPr>
      <w:r w:rsidRPr="00283968">
        <w:rPr>
          <w:rFonts w:ascii="Arial" w:hAnsi="Arial" w:cs="Arial"/>
          <w:b/>
          <w:sz w:val="20"/>
          <w:szCs w:val="20"/>
        </w:rPr>
        <w:t xml:space="preserve"> Finansiële Sektor </w:t>
      </w:r>
      <w:r w:rsidR="00EB2E05" w:rsidRPr="00283968">
        <w:rPr>
          <w:rFonts w:ascii="Arial" w:hAnsi="Arial" w:cs="Arial"/>
          <w:b/>
          <w:sz w:val="20"/>
          <w:szCs w:val="20"/>
        </w:rPr>
        <w:t xml:space="preserve">Gedragsowerheid </w:t>
      </w:r>
      <w:r w:rsidR="007F26B8" w:rsidRPr="00283968">
        <w:rPr>
          <w:rFonts w:ascii="Arial" w:hAnsi="Arial" w:cs="Arial"/>
          <w:b/>
          <w:sz w:val="20"/>
          <w:szCs w:val="20"/>
        </w:rPr>
        <w:t>(FSCA)</w:t>
      </w:r>
      <w:r w:rsidRPr="00283968">
        <w:rPr>
          <w:rFonts w:ascii="Arial" w:hAnsi="Arial" w:cs="Arial"/>
          <w:b/>
          <w:sz w:val="20"/>
          <w:szCs w:val="20"/>
        </w:rPr>
        <w:t xml:space="preserve"> </w:t>
      </w:r>
    </w:p>
    <w:p w14:paraId="0FC35FFA" w14:textId="02CAD8B8" w:rsidR="007F26B8" w:rsidRPr="00283968" w:rsidRDefault="006851CD" w:rsidP="007F26B8">
      <w:pPr>
        <w:jc w:val="both"/>
        <w:rPr>
          <w:rFonts w:ascii="Arial" w:hAnsi="Arial" w:cs="Arial"/>
          <w:sz w:val="20"/>
          <w:szCs w:val="20"/>
        </w:rPr>
      </w:pPr>
      <w:r w:rsidRPr="00283968">
        <w:rPr>
          <w:rFonts w:ascii="Arial" w:hAnsi="Arial" w:cs="Arial"/>
          <w:sz w:val="20"/>
          <w:szCs w:val="20"/>
        </w:rPr>
        <w:t xml:space="preserve">Om te kontroleer of </w:t>
      </w:r>
      <w:r w:rsidR="007F3F2F" w:rsidRPr="00283968">
        <w:rPr>
          <w:rFonts w:ascii="Arial" w:hAnsi="Arial" w:cs="Arial"/>
          <w:sz w:val="20"/>
          <w:szCs w:val="20"/>
        </w:rPr>
        <w:t>ŉ</w:t>
      </w:r>
      <w:r w:rsidRPr="00283968">
        <w:rPr>
          <w:rFonts w:ascii="Arial" w:hAnsi="Arial" w:cs="Arial"/>
          <w:sz w:val="20"/>
          <w:szCs w:val="20"/>
        </w:rPr>
        <w:t xml:space="preserve"> finansiële d</w:t>
      </w:r>
      <w:r w:rsidR="0017558D" w:rsidRPr="00283968">
        <w:rPr>
          <w:rFonts w:ascii="Arial" w:hAnsi="Arial" w:cs="Arial"/>
          <w:sz w:val="20"/>
          <w:szCs w:val="20"/>
        </w:rPr>
        <w:t>iensverskaffer of</w:t>
      </w:r>
      <w:r w:rsidRPr="00283968">
        <w:rPr>
          <w:rFonts w:ascii="Arial" w:hAnsi="Arial" w:cs="Arial"/>
          <w:sz w:val="20"/>
          <w:szCs w:val="20"/>
        </w:rPr>
        <w:t xml:space="preserve"> </w:t>
      </w:r>
      <w:r w:rsidR="0017558D" w:rsidRPr="00283968">
        <w:rPr>
          <w:rFonts w:ascii="Arial" w:hAnsi="Arial" w:cs="Arial"/>
          <w:sz w:val="20"/>
          <w:szCs w:val="20"/>
        </w:rPr>
        <w:t>-</w:t>
      </w:r>
      <w:r w:rsidRPr="00283968">
        <w:rPr>
          <w:rFonts w:ascii="Arial" w:hAnsi="Arial" w:cs="Arial"/>
          <w:sz w:val="20"/>
          <w:szCs w:val="20"/>
        </w:rPr>
        <w:t xml:space="preserve">adviseur gemagtig is om finansiële produkte en dienste te verkoop, sowel as die reeks produkte wat hulle mag verkoop, kan jy die FSCA kontak. </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7F26B8" w:rsidRPr="00283968" w14:paraId="4B594D5E" w14:textId="77777777" w:rsidTr="00A74B7A">
        <w:trPr>
          <w:trHeight w:val="113"/>
        </w:trPr>
        <w:tc>
          <w:tcPr>
            <w:tcW w:w="2405" w:type="dxa"/>
            <w:shd w:val="clear" w:color="auto" w:fill="FFFFFF" w:themeFill="background1"/>
          </w:tcPr>
          <w:p w14:paraId="5545A115" w14:textId="2313F553" w:rsidR="007F26B8" w:rsidRPr="00283968" w:rsidRDefault="006851CD" w:rsidP="00A74B7A">
            <w:pPr>
              <w:ind w:firstLine="132"/>
              <w:jc w:val="both"/>
              <w:rPr>
                <w:rFonts w:ascii="Arial" w:hAnsi="Arial" w:cs="Arial"/>
                <w:bCs/>
                <w:sz w:val="20"/>
                <w:szCs w:val="20"/>
              </w:rPr>
            </w:pPr>
            <w:r w:rsidRPr="00283968">
              <w:rPr>
                <w:rFonts w:ascii="Arial" w:hAnsi="Arial" w:cs="Arial"/>
                <w:bCs/>
                <w:sz w:val="20"/>
                <w:szCs w:val="20"/>
              </w:rPr>
              <w:t>FSCA-skakelbord</w:t>
            </w:r>
          </w:p>
        </w:tc>
        <w:tc>
          <w:tcPr>
            <w:tcW w:w="6662" w:type="dxa"/>
            <w:shd w:val="clear" w:color="auto" w:fill="FFFFFF" w:themeFill="background1"/>
          </w:tcPr>
          <w:p w14:paraId="6B41835C"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012 428 8000</w:t>
            </w:r>
          </w:p>
        </w:tc>
      </w:tr>
      <w:tr w:rsidR="007F26B8" w:rsidRPr="00283968" w14:paraId="53396E65" w14:textId="77777777" w:rsidTr="00A74B7A">
        <w:trPr>
          <w:trHeight w:val="113"/>
        </w:trPr>
        <w:tc>
          <w:tcPr>
            <w:tcW w:w="2405" w:type="dxa"/>
            <w:shd w:val="clear" w:color="auto" w:fill="FFFFFF" w:themeFill="background1"/>
          </w:tcPr>
          <w:p w14:paraId="3BF9ED2F" w14:textId="44001410" w:rsidR="007F26B8" w:rsidRPr="00283968" w:rsidRDefault="009A4020" w:rsidP="009A4020">
            <w:pPr>
              <w:ind w:firstLine="132"/>
              <w:jc w:val="both"/>
              <w:rPr>
                <w:rFonts w:ascii="Arial" w:hAnsi="Arial" w:cs="Arial"/>
                <w:bCs/>
                <w:sz w:val="20"/>
                <w:szCs w:val="20"/>
              </w:rPr>
            </w:pPr>
            <w:r w:rsidRPr="00283968">
              <w:rPr>
                <w:rFonts w:ascii="Arial" w:hAnsi="Arial" w:cs="Arial"/>
                <w:bCs/>
                <w:sz w:val="20"/>
                <w:szCs w:val="20"/>
              </w:rPr>
              <w:t>Inbelsentrum</w:t>
            </w:r>
            <w:r w:rsidR="007F26B8" w:rsidRPr="00283968">
              <w:rPr>
                <w:rFonts w:ascii="Arial" w:hAnsi="Arial" w:cs="Arial"/>
                <w:bCs/>
                <w:sz w:val="20"/>
                <w:szCs w:val="20"/>
              </w:rPr>
              <w:t xml:space="preserve"> </w:t>
            </w:r>
          </w:p>
        </w:tc>
        <w:tc>
          <w:tcPr>
            <w:tcW w:w="6662" w:type="dxa"/>
            <w:shd w:val="clear" w:color="auto" w:fill="FFFFFF" w:themeFill="background1"/>
          </w:tcPr>
          <w:p w14:paraId="7E0CFC56"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0800 20 3722 (FSCA)</w:t>
            </w:r>
          </w:p>
        </w:tc>
      </w:tr>
      <w:tr w:rsidR="007F26B8" w:rsidRPr="00283968" w14:paraId="486D7FE1" w14:textId="77777777" w:rsidTr="00A74B7A">
        <w:trPr>
          <w:trHeight w:val="113"/>
        </w:trPr>
        <w:tc>
          <w:tcPr>
            <w:tcW w:w="2405" w:type="dxa"/>
            <w:shd w:val="clear" w:color="auto" w:fill="FFFFFF" w:themeFill="background1"/>
          </w:tcPr>
          <w:p w14:paraId="5D4CFBF8" w14:textId="4E8A078E" w:rsidR="007F26B8" w:rsidRPr="00283968" w:rsidRDefault="007F26B8" w:rsidP="009A4020">
            <w:pPr>
              <w:ind w:firstLine="132"/>
              <w:jc w:val="both"/>
              <w:rPr>
                <w:rFonts w:ascii="Arial" w:hAnsi="Arial" w:cs="Arial"/>
                <w:bCs/>
                <w:sz w:val="20"/>
                <w:szCs w:val="20"/>
              </w:rPr>
            </w:pPr>
            <w:r w:rsidRPr="00283968">
              <w:rPr>
                <w:rFonts w:ascii="Arial" w:hAnsi="Arial" w:cs="Arial"/>
                <w:bCs/>
                <w:sz w:val="20"/>
                <w:szCs w:val="20"/>
              </w:rPr>
              <w:t>Fa</w:t>
            </w:r>
            <w:r w:rsidR="009A4020" w:rsidRPr="00283968">
              <w:rPr>
                <w:rFonts w:ascii="Arial" w:hAnsi="Arial" w:cs="Arial"/>
                <w:bCs/>
                <w:sz w:val="20"/>
                <w:szCs w:val="20"/>
              </w:rPr>
              <w:t>ksnommer</w:t>
            </w:r>
          </w:p>
        </w:tc>
        <w:tc>
          <w:tcPr>
            <w:tcW w:w="6662" w:type="dxa"/>
            <w:shd w:val="clear" w:color="auto" w:fill="FFFFFF" w:themeFill="background1"/>
          </w:tcPr>
          <w:p w14:paraId="6D6B4CC8"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012 346 6941</w:t>
            </w:r>
          </w:p>
        </w:tc>
      </w:tr>
      <w:tr w:rsidR="007F26B8" w:rsidRPr="00283968" w14:paraId="30BFB504" w14:textId="77777777" w:rsidTr="00A74B7A">
        <w:trPr>
          <w:trHeight w:val="113"/>
        </w:trPr>
        <w:tc>
          <w:tcPr>
            <w:tcW w:w="2405" w:type="dxa"/>
            <w:shd w:val="clear" w:color="auto" w:fill="FFFFFF" w:themeFill="background1"/>
          </w:tcPr>
          <w:p w14:paraId="2BCFB1E2" w14:textId="01825D4A" w:rsidR="007F26B8" w:rsidRPr="00283968" w:rsidRDefault="009A4020" w:rsidP="009A4020">
            <w:pPr>
              <w:ind w:firstLine="132"/>
              <w:jc w:val="both"/>
              <w:rPr>
                <w:rFonts w:ascii="Arial" w:hAnsi="Arial" w:cs="Arial"/>
                <w:bCs/>
                <w:sz w:val="20"/>
                <w:szCs w:val="20"/>
              </w:rPr>
            </w:pPr>
            <w:r w:rsidRPr="00283968">
              <w:rPr>
                <w:rFonts w:ascii="Arial" w:hAnsi="Arial" w:cs="Arial"/>
                <w:bCs/>
                <w:sz w:val="20"/>
                <w:szCs w:val="20"/>
              </w:rPr>
              <w:t xml:space="preserve">e-posadres </w:t>
            </w:r>
          </w:p>
        </w:tc>
        <w:tc>
          <w:tcPr>
            <w:tcW w:w="6662" w:type="dxa"/>
            <w:shd w:val="clear" w:color="auto" w:fill="FFFFFF" w:themeFill="background1"/>
          </w:tcPr>
          <w:p w14:paraId="59E7E818"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8" w:history="1">
              <w:r w:rsidRPr="00283968">
                <w:rPr>
                  <w:rStyle w:val="Hyperlink"/>
                  <w:rFonts w:ascii="Arial" w:hAnsi="Arial" w:cs="Arial"/>
                  <w:sz w:val="20"/>
                  <w:szCs w:val="20"/>
                  <w:shd w:val="clear" w:color="auto" w:fill="FFFFFF"/>
                </w:rPr>
                <w:t>info@fsca.co.za/</w:t>
              </w:r>
            </w:hyperlink>
            <w:r w:rsidRPr="00283968">
              <w:rPr>
                <w:rStyle w:val="Hyperlink"/>
                <w:rFonts w:ascii="Arial" w:hAnsi="Arial" w:cs="Arial"/>
                <w:sz w:val="20"/>
                <w:szCs w:val="20"/>
                <w:shd w:val="clear" w:color="auto" w:fill="FFFFFF"/>
              </w:rPr>
              <w:t xml:space="preserve"> </w:t>
            </w:r>
            <w:hyperlink r:id="rId9" w:history="1">
              <w:r w:rsidRPr="00283968">
                <w:rPr>
                  <w:rStyle w:val="Hyperlink"/>
                  <w:rFonts w:ascii="Arial" w:hAnsi="Arial" w:cs="Arial"/>
                  <w:sz w:val="20"/>
                  <w:szCs w:val="20"/>
                  <w:shd w:val="clear" w:color="auto" w:fill="FFFFFF"/>
                </w:rPr>
                <w:t>enquiries@fsca.co.za/</w:t>
              </w:r>
            </w:hyperlink>
            <w:r w:rsidRPr="00283968">
              <w:rPr>
                <w:rStyle w:val="Hyperlink"/>
                <w:rFonts w:ascii="Arial" w:hAnsi="Arial" w:cs="Arial"/>
                <w:sz w:val="20"/>
                <w:szCs w:val="20"/>
                <w:shd w:val="clear" w:color="auto" w:fill="FFFFFF"/>
              </w:rPr>
              <w:t xml:space="preserve"> complaints@fsca.co.za</w:t>
            </w:r>
          </w:p>
        </w:tc>
      </w:tr>
      <w:tr w:rsidR="007F26B8" w:rsidRPr="00283968" w14:paraId="17796964" w14:textId="77777777" w:rsidTr="00A74B7A">
        <w:trPr>
          <w:trHeight w:val="113"/>
        </w:trPr>
        <w:tc>
          <w:tcPr>
            <w:tcW w:w="2405" w:type="dxa"/>
            <w:shd w:val="clear" w:color="auto" w:fill="FFFFFF" w:themeFill="background1"/>
          </w:tcPr>
          <w:p w14:paraId="45901B31" w14:textId="564CB029" w:rsidR="007F26B8" w:rsidRPr="00283968" w:rsidRDefault="007F3F2F" w:rsidP="009A4020">
            <w:pPr>
              <w:ind w:firstLine="132"/>
              <w:jc w:val="both"/>
              <w:rPr>
                <w:rFonts w:ascii="Arial" w:hAnsi="Arial" w:cs="Arial"/>
                <w:bCs/>
                <w:sz w:val="20"/>
                <w:szCs w:val="20"/>
              </w:rPr>
            </w:pPr>
            <w:r w:rsidRPr="00283968">
              <w:rPr>
                <w:rFonts w:ascii="Arial" w:hAnsi="Arial" w:cs="Arial"/>
                <w:bCs/>
                <w:sz w:val="20"/>
                <w:szCs w:val="20"/>
              </w:rPr>
              <w:t>Posadres</w:t>
            </w:r>
            <w:r w:rsidR="009A4020" w:rsidRPr="00283968">
              <w:rPr>
                <w:rFonts w:ascii="Arial" w:hAnsi="Arial" w:cs="Arial"/>
                <w:bCs/>
                <w:sz w:val="20"/>
                <w:szCs w:val="20"/>
              </w:rPr>
              <w:t xml:space="preserve"> </w:t>
            </w:r>
          </w:p>
        </w:tc>
        <w:tc>
          <w:tcPr>
            <w:tcW w:w="6662" w:type="dxa"/>
            <w:shd w:val="clear" w:color="auto" w:fill="FFFFFF" w:themeFill="background1"/>
          </w:tcPr>
          <w:p w14:paraId="446FFE3E" w14:textId="760E4FC1"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r w:rsidR="009A4020" w:rsidRPr="00283968">
              <w:rPr>
                <w:rFonts w:ascii="Arial" w:hAnsi="Arial" w:cs="Arial"/>
                <w:sz w:val="20"/>
                <w:szCs w:val="20"/>
              </w:rPr>
              <w:t>Posbus</w:t>
            </w:r>
            <w:r w:rsidR="007F3F2F">
              <w:rPr>
                <w:rFonts w:ascii="Arial" w:hAnsi="Arial" w:cs="Arial"/>
                <w:sz w:val="20"/>
                <w:szCs w:val="20"/>
              </w:rPr>
              <w:t xml:space="preserve"> 35655, Menlop</w:t>
            </w:r>
            <w:r w:rsidRPr="00283968">
              <w:rPr>
                <w:rFonts w:ascii="Arial" w:hAnsi="Arial" w:cs="Arial"/>
                <w:sz w:val="20"/>
                <w:szCs w:val="20"/>
              </w:rPr>
              <w:t>ark, Pretoria, 0102</w:t>
            </w:r>
          </w:p>
        </w:tc>
      </w:tr>
      <w:tr w:rsidR="007F26B8" w:rsidRPr="00283968" w14:paraId="026BE4C9" w14:textId="77777777" w:rsidTr="00A74B7A">
        <w:trPr>
          <w:trHeight w:val="113"/>
        </w:trPr>
        <w:tc>
          <w:tcPr>
            <w:tcW w:w="2405" w:type="dxa"/>
            <w:shd w:val="clear" w:color="auto" w:fill="FFFFFF" w:themeFill="background1"/>
          </w:tcPr>
          <w:p w14:paraId="27CCE524" w14:textId="45151184" w:rsidR="007F26B8" w:rsidRPr="00283968" w:rsidRDefault="009A4020" w:rsidP="009A4020">
            <w:pPr>
              <w:ind w:firstLine="132"/>
              <w:jc w:val="both"/>
              <w:rPr>
                <w:rFonts w:ascii="Arial" w:hAnsi="Arial" w:cs="Arial"/>
                <w:bCs/>
                <w:sz w:val="20"/>
                <w:szCs w:val="20"/>
              </w:rPr>
            </w:pPr>
            <w:r w:rsidRPr="00283968">
              <w:rPr>
                <w:rFonts w:ascii="Arial" w:hAnsi="Arial" w:cs="Arial"/>
                <w:bCs/>
                <w:sz w:val="20"/>
                <w:szCs w:val="20"/>
              </w:rPr>
              <w:t xml:space="preserve">Fisiese adres </w:t>
            </w:r>
          </w:p>
        </w:tc>
        <w:tc>
          <w:tcPr>
            <w:tcW w:w="6662" w:type="dxa"/>
            <w:shd w:val="clear" w:color="auto" w:fill="FFFFFF" w:themeFill="background1"/>
          </w:tcPr>
          <w:p w14:paraId="7A7F5850" w14:textId="793B22F4" w:rsidR="007F26B8" w:rsidRPr="00283968" w:rsidRDefault="007F26B8" w:rsidP="009A4020">
            <w:pPr>
              <w:ind w:right="139"/>
              <w:jc w:val="both"/>
              <w:rPr>
                <w:rFonts w:ascii="Arial" w:hAnsi="Arial" w:cs="Arial"/>
                <w:sz w:val="20"/>
                <w:szCs w:val="20"/>
              </w:rPr>
            </w:pPr>
            <w:r w:rsidRPr="00283968">
              <w:rPr>
                <w:rFonts w:ascii="Arial" w:hAnsi="Arial" w:cs="Arial"/>
                <w:sz w:val="20"/>
                <w:szCs w:val="20"/>
              </w:rPr>
              <w:t xml:space="preserve"> Riverwalk</w:t>
            </w:r>
            <w:r w:rsidR="009A4020" w:rsidRPr="00283968">
              <w:rPr>
                <w:rFonts w:ascii="Arial" w:hAnsi="Arial" w:cs="Arial"/>
                <w:sz w:val="20"/>
                <w:szCs w:val="20"/>
              </w:rPr>
              <w:t>-kantoorpark,</w:t>
            </w:r>
            <w:r w:rsidR="007F3F2F">
              <w:rPr>
                <w:rFonts w:ascii="Arial" w:hAnsi="Arial" w:cs="Arial"/>
                <w:sz w:val="20"/>
                <w:szCs w:val="20"/>
              </w:rPr>
              <w:t xml:space="preserve"> </w:t>
            </w:r>
            <w:r w:rsidRPr="00283968">
              <w:rPr>
                <w:rFonts w:ascii="Arial" w:hAnsi="Arial" w:cs="Arial"/>
                <w:sz w:val="20"/>
                <w:szCs w:val="20"/>
              </w:rPr>
              <w:t xml:space="preserve">Blok B, </w:t>
            </w:r>
            <w:r w:rsidR="007F3F2F" w:rsidRPr="00283968">
              <w:rPr>
                <w:rFonts w:ascii="Arial" w:hAnsi="Arial" w:cs="Arial"/>
                <w:sz w:val="20"/>
                <w:szCs w:val="20"/>
              </w:rPr>
              <w:t>Matroosbergweg 41</w:t>
            </w:r>
            <w:r w:rsidR="007F3F2F">
              <w:rPr>
                <w:rFonts w:ascii="Arial" w:hAnsi="Arial" w:cs="Arial"/>
                <w:sz w:val="20"/>
                <w:szCs w:val="20"/>
              </w:rPr>
              <w:t xml:space="preserve">, Ashlea </w:t>
            </w:r>
            <w:r w:rsidRPr="00283968">
              <w:rPr>
                <w:rFonts w:ascii="Arial" w:hAnsi="Arial" w:cs="Arial"/>
                <w:sz w:val="20"/>
                <w:szCs w:val="20"/>
              </w:rPr>
              <w:t xml:space="preserve">Gardens, Pretoria, </w:t>
            </w:r>
            <w:r w:rsidR="009A4020" w:rsidRPr="00283968">
              <w:rPr>
                <w:rFonts w:ascii="Arial" w:hAnsi="Arial" w:cs="Arial"/>
                <w:sz w:val="20"/>
                <w:szCs w:val="20"/>
              </w:rPr>
              <w:t xml:space="preserve">Suid-Afrika </w:t>
            </w:r>
            <w:r w:rsidRPr="00283968">
              <w:rPr>
                <w:rFonts w:ascii="Arial" w:hAnsi="Arial" w:cs="Arial"/>
                <w:sz w:val="20"/>
                <w:szCs w:val="20"/>
              </w:rPr>
              <w:t>0081</w:t>
            </w:r>
          </w:p>
        </w:tc>
      </w:tr>
      <w:tr w:rsidR="007F26B8" w:rsidRPr="00283968" w14:paraId="29A3BA36" w14:textId="77777777" w:rsidTr="00A74B7A">
        <w:trPr>
          <w:trHeight w:val="113"/>
        </w:trPr>
        <w:tc>
          <w:tcPr>
            <w:tcW w:w="2405" w:type="dxa"/>
            <w:shd w:val="clear" w:color="auto" w:fill="FFFFFF" w:themeFill="background1"/>
          </w:tcPr>
          <w:p w14:paraId="00349FE8" w14:textId="230061A8" w:rsidR="007F26B8" w:rsidRPr="00283968" w:rsidRDefault="007F26B8" w:rsidP="009A4020">
            <w:pPr>
              <w:ind w:firstLine="132"/>
              <w:jc w:val="both"/>
              <w:rPr>
                <w:rFonts w:ascii="Arial" w:hAnsi="Arial" w:cs="Arial"/>
                <w:bCs/>
                <w:sz w:val="20"/>
                <w:szCs w:val="20"/>
              </w:rPr>
            </w:pPr>
            <w:r w:rsidRPr="00283968">
              <w:rPr>
                <w:rFonts w:ascii="Arial" w:hAnsi="Arial" w:cs="Arial"/>
                <w:bCs/>
                <w:sz w:val="20"/>
                <w:szCs w:val="20"/>
              </w:rPr>
              <w:t>Web</w:t>
            </w:r>
            <w:r w:rsidR="009A4020" w:rsidRPr="00283968">
              <w:rPr>
                <w:rFonts w:ascii="Arial" w:hAnsi="Arial" w:cs="Arial"/>
                <w:bCs/>
                <w:sz w:val="20"/>
                <w:szCs w:val="20"/>
              </w:rPr>
              <w:t xml:space="preserve">blad </w:t>
            </w:r>
          </w:p>
        </w:tc>
        <w:tc>
          <w:tcPr>
            <w:tcW w:w="6662" w:type="dxa"/>
            <w:shd w:val="clear" w:color="auto" w:fill="FFFFFF" w:themeFill="background1"/>
          </w:tcPr>
          <w:p w14:paraId="7DE73330"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10" w:history="1">
              <w:r w:rsidRPr="00283968">
                <w:rPr>
                  <w:rStyle w:val="Hyperlink"/>
                  <w:rFonts w:ascii="Arial" w:hAnsi="Arial" w:cs="Arial"/>
                  <w:sz w:val="20"/>
                  <w:szCs w:val="20"/>
                </w:rPr>
                <w:t>www.fsca.co.za</w:t>
              </w:r>
            </w:hyperlink>
          </w:p>
        </w:tc>
      </w:tr>
    </w:tbl>
    <w:p w14:paraId="092B63FD" w14:textId="77777777" w:rsidR="007F26B8" w:rsidRPr="00283968" w:rsidRDefault="007F26B8" w:rsidP="007F26B8">
      <w:pPr>
        <w:jc w:val="both"/>
        <w:rPr>
          <w:rFonts w:ascii="Arial" w:hAnsi="Arial" w:cs="Arial"/>
          <w:sz w:val="20"/>
          <w:szCs w:val="20"/>
        </w:rPr>
      </w:pPr>
    </w:p>
    <w:p w14:paraId="60A7A77E" w14:textId="6CC4602F" w:rsidR="007F26B8" w:rsidRPr="00283968" w:rsidRDefault="0017558D" w:rsidP="007F26B8">
      <w:pPr>
        <w:ind w:right="-46"/>
        <w:jc w:val="both"/>
        <w:rPr>
          <w:rFonts w:ascii="Arial" w:hAnsi="Arial" w:cs="Arial"/>
          <w:sz w:val="20"/>
          <w:szCs w:val="20"/>
        </w:rPr>
      </w:pPr>
      <w:r w:rsidRPr="00283968">
        <w:rPr>
          <w:rFonts w:ascii="Arial" w:hAnsi="Arial" w:cs="Arial"/>
          <w:sz w:val="20"/>
          <w:szCs w:val="20"/>
        </w:rPr>
        <w:t xml:space="preserve">Vir meer inligting oor finansiële opleiding kan jy die FSCA se departement vir verbruikersopleiding kontak. </w:t>
      </w:r>
    </w:p>
    <w:p w14:paraId="44AACA4F" w14:textId="77777777" w:rsidR="0017558D" w:rsidRPr="00283968" w:rsidRDefault="0017558D" w:rsidP="007F26B8">
      <w:pPr>
        <w:ind w:right="-46"/>
        <w:jc w:val="both"/>
        <w:rPr>
          <w:rFonts w:ascii="Arial" w:hAnsi="Arial" w:cs="Arial"/>
          <w:sz w:val="20"/>
          <w:szCs w:val="20"/>
        </w:rPr>
      </w:pPr>
    </w:p>
    <w:tbl>
      <w:tblPr>
        <w:tblStyle w:val="TableGrid"/>
        <w:tblW w:w="9067" w:type="dxa"/>
        <w:tblLook w:val="04A0" w:firstRow="1" w:lastRow="0" w:firstColumn="1" w:lastColumn="0" w:noHBand="0" w:noVBand="1"/>
      </w:tblPr>
      <w:tblGrid>
        <w:gridCol w:w="2405"/>
        <w:gridCol w:w="6662"/>
      </w:tblGrid>
      <w:tr w:rsidR="007F26B8" w:rsidRPr="00283968" w14:paraId="5FFD5D3D" w14:textId="77777777" w:rsidTr="00A74B7A">
        <w:tc>
          <w:tcPr>
            <w:tcW w:w="2405" w:type="dxa"/>
          </w:tcPr>
          <w:p w14:paraId="1AD16AA9" w14:textId="4A5636CB" w:rsidR="007F26B8" w:rsidRPr="00283968" w:rsidRDefault="0017558D" w:rsidP="0017558D">
            <w:pPr>
              <w:jc w:val="both"/>
              <w:rPr>
                <w:rFonts w:ascii="Arial" w:hAnsi="Arial" w:cs="Arial"/>
                <w:bCs/>
                <w:sz w:val="20"/>
                <w:szCs w:val="20"/>
              </w:rPr>
            </w:pPr>
            <w:r w:rsidRPr="00283968">
              <w:rPr>
                <w:rFonts w:ascii="Arial" w:hAnsi="Arial" w:cs="Arial"/>
                <w:bCs/>
                <w:sz w:val="20"/>
                <w:szCs w:val="20"/>
              </w:rPr>
              <w:t>e-posadres</w:t>
            </w:r>
          </w:p>
        </w:tc>
        <w:tc>
          <w:tcPr>
            <w:tcW w:w="6662" w:type="dxa"/>
          </w:tcPr>
          <w:p w14:paraId="6EF59FB9"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11" w:history="1">
              <w:r w:rsidRPr="00283968">
                <w:rPr>
                  <w:rStyle w:val="Hyperlink"/>
                  <w:rFonts w:ascii="Arial" w:hAnsi="Arial" w:cs="Arial"/>
                  <w:sz w:val="20"/>
                  <w:szCs w:val="20"/>
                </w:rPr>
                <w:t>CED.Consumer@fsca.co.za</w:t>
              </w:r>
            </w:hyperlink>
            <w:r w:rsidRPr="00283968">
              <w:rPr>
                <w:rFonts w:ascii="Arial" w:hAnsi="Arial" w:cs="Arial"/>
                <w:sz w:val="20"/>
                <w:szCs w:val="20"/>
              </w:rPr>
              <w:t xml:space="preserve"> </w:t>
            </w:r>
          </w:p>
        </w:tc>
      </w:tr>
      <w:tr w:rsidR="007F26B8" w:rsidRPr="00283968" w14:paraId="4821C731" w14:textId="77777777" w:rsidTr="00A74B7A">
        <w:tc>
          <w:tcPr>
            <w:tcW w:w="2405" w:type="dxa"/>
          </w:tcPr>
          <w:p w14:paraId="15EECFB2" w14:textId="643982B1" w:rsidR="007F26B8" w:rsidRPr="00283968" w:rsidRDefault="007F26B8" w:rsidP="0017558D">
            <w:pPr>
              <w:jc w:val="both"/>
              <w:rPr>
                <w:rFonts w:ascii="Arial" w:hAnsi="Arial" w:cs="Arial"/>
                <w:bCs/>
                <w:sz w:val="20"/>
                <w:szCs w:val="20"/>
              </w:rPr>
            </w:pPr>
            <w:r w:rsidRPr="00283968">
              <w:rPr>
                <w:rFonts w:ascii="Arial" w:hAnsi="Arial" w:cs="Arial"/>
                <w:bCs/>
                <w:sz w:val="20"/>
                <w:szCs w:val="20"/>
              </w:rPr>
              <w:t>Web</w:t>
            </w:r>
            <w:r w:rsidR="0017558D" w:rsidRPr="00283968">
              <w:rPr>
                <w:rFonts w:ascii="Arial" w:hAnsi="Arial" w:cs="Arial"/>
                <w:bCs/>
                <w:sz w:val="20"/>
                <w:szCs w:val="20"/>
              </w:rPr>
              <w:t>blad</w:t>
            </w:r>
          </w:p>
        </w:tc>
        <w:tc>
          <w:tcPr>
            <w:tcW w:w="6662" w:type="dxa"/>
          </w:tcPr>
          <w:p w14:paraId="05A28DAD"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12" w:history="1">
              <w:r w:rsidRPr="00283968">
                <w:rPr>
                  <w:rStyle w:val="Hyperlink"/>
                  <w:rFonts w:ascii="Arial" w:hAnsi="Arial" w:cs="Arial"/>
                  <w:sz w:val="20"/>
                  <w:szCs w:val="20"/>
                </w:rPr>
                <w:t>www.fscamymoney.co.za</w:t>
              </w:r>
            </w:hyperlink>
          </w:p>
        </w:tc>
      </w:tr>
    </w:tbl>
    <w:p w14:paraId="6D51D608" w14:textId="77777777" w:rsidR="006A5154" w:rsidRPr="00283968" w:rsidRDefault="006A5154" w:rsidP="007F26B8">
      <w:pPr>
        <w:jc w:val="both"/>
        <w:rPr>
          <w:rFonts w:ascii="Arial" w:hAnsi="Arial" w:cs="Arial"/>
          <w:sz w:val="20"/>
          <w:szCs w:val="20"/>
        </w:rPr>
      </w:pPr>
    </w:p>
    <w:p w14:paraId="67200D71" w14:textId="77777777" w:rsidR="0017558D" w:rsidRPr="00283968" w:rsidRDefault="0017558D" w:rsidP="007F26B8">
      <w:pPr>
        <w:jc w:val="both"/>
        <w:rPr>
          <w:rFonts w:ascii="Arial" w:hAnsi="Arial" w:cs="Arial"/>
          <w:sz w:val="20"/>
          <w:szCs w:val="20"/>
        </w:rPr>
      </w:pPr>
    </w:p>
    <w:p w14:paraId="7B369259" w14:textId="12C366F3" w:rsidR="006A5154" w:rsidRPr="00283968" w:rsidRDefault="006A5154" w:rsidP="006A5154">
      <w:pPr>
        <w:spacing w:line="276" w:lineRule="auto"/>
        <w:jc w:val="both"/>
        <w:rPr>
          <w:rFonts w:ascii="Arial" w:hAnsi="Arial" w:cs="Arial"/>
          <w:b/>
          <w:bCs/>
        </w:rPr>
      </w:pPr>
      <w:r w:rsidRPr="00283968">
        <w:rPr>
          <w:rFonts w:ascii="Arial" w:hAnsi="Arial" w:cs="Arial"/>
          <w:b/>
          <w:bCs/>
        </w:rPr>
        <w:lastRenderedPageBreak/>
        <w:t>Na</w:t>
      </w:r>
      <w:r w:rsidR="0067774A" w:rsidRPr="00283968">
        <w:rPr>
          <w:rFonts w:ascii="Arial" w:hAnsi="Arial" w:cs="Arial"/>
          <w:b/>
          <w:bCs/>
        </w:rPr>
        <w:t xml:space="preserve">sionale Kredietreguleerder </w:t>
      </w:r>
    </w:p>
    <w:p w14:paraId="77995CC9" w14:textId="33837545" w:rsidR="006A5154" w:rsidRPr="00283968" w:rsidRDefault="0067774A" w:rsidP="006A5154">
      <w:pPr>
        <w:spacing w:line="276" w:lineRule="auto"/>
        <w:jc w:val="both"/>
        <w:rPr>
          <w:rFonts w:ascii="Arial" w:hAnsi="Arial" w:cs="Arial"/>
        </w:rPr>
      </w:pPr>
      <w:r w:rsidRPr="00283968">
        <w:rPr>
          <w:rFonts w:ascii="Arial" w:hAnsi="Arial" w:cs="Arial"/>
        </w:rPr>
        <w:t>Om rakende kredietaangeleenthede uit te</w:t>
      </w:r>
      <w:r w:rsidR="007F3F2F">
        <w:rPr>
          <w:rFonts w:ascii="Arial" w:hAnsi="Arial" w:cs="Arial"/>
        </w:rPr>
        <w:t xml:space="preserve"> vind </w:t>
      </w:r>
      <w:r w:rsidR="00C30FCE">
        <w:rPr>
          <w:rFonts w:ascii="Arial" w:hAnsi="Arial" w:cs="Arial"/>
        </w:rPr>
        <w:t xml:space="preserve">en </w:t>
      </w:r>
      <w:r w:rsidR="007F3F2F">
        <w:rPr>
          <w:rFonts w:ascii="Arial" w:hAnsi="Arial" w:cs="Arial"/>
        </w:rPr>
        <w:t>of</w:t>
      </w:r>
      <w:r w:rsidRPr="00283968">
        <w:rPr>
          <w:rFonts w:ascii="Arial" w:hAnsi="Arial" w:cs="Arial"/>
        </w:rPr>
        <w:t xml:space="preserve"> </w:t>
      </w:r>
      <w:r w:rsidR="007F3F2F" w:rsidRPr="00283968">
        <w:rPr>
          <w:rFonts w:ascii="Arial" w:hAnsi="Arial" w:cs="Arial"/>
        </w:rPr>
        <w:t>ŉ</w:t>
      </w:r>
      <w:r w:rsidRPr="00283968">
        <w:rPr>
          <w:rFonts w:ascii="Arial" w:hAnsi="Arial" w:cs="Arial"/>
        </w:rPr>
        <w:t xml:space="preserve"> Kredietverskaffer, Skuldberader, Kredietburo, Betalingverdelingsagent of </w:t>
      </w:r>
      <w:r w:rsidR="007F3F2F" w:rsidRPr="00283968">
        <w:rPr>
          <w:rFonts w:ascii="Arial" w:hAnsi="Arial" w:cs="Arial"/>
        </w:rPr>
        <w:t>ŉ</w:t>
      </w:r>
      <w:r w:rsidRPr="00283968">
        <w:rPr>
          <w:rFonts w:ascii="Arial" w:hAnsi="Arial" w:cs="Arial"/>
        </w:rPr>
        <w:t xml:space="preserve"> alternatiewe Geskiloplossingsagent geregistreer is, kontak gerus die </w:t>
      </w:r>
      <w:r w:rsidR="00D53ECE">
        <w:rPr>
          <w:rFonts w:ascii="Arial" w:hAnsi="Arial" w:cs="Arial"/>
        </w:rPr>
        <w:t>NKR</w:t>
      </w:r>
      <w:r w:rsidRPr="00283968">
        <w:rPr>
          <w:rFonts w:ascii="Arial" w:hAnsi="Arial" w:cs="Arial"/>
        </w:rPr>
        <w:t xml:space="preserve">. Die </w:t>
      </w:r>
      <w:r w:rsidR="00D53ECE">
        <w:rPr>
          <w:rFonts w:ascii="Arial" w:hAnsi="Arial" w:cs="Arial"/>
        </w:rPr>
        <w:t>NKR</w:t>
      </w:r>
      <w:r w:rsidRPr="00283968">
        <w:rPr>
          <w:rFonts w:ascii="Arial" w:hAnsi="Arial" w:cs="Arial"/>
        </w:rPr>
        <w:t xml:space="preserve"> bied ook werkwinkels vir verbruikers aan (gratis) waar hulle opgelei word in aspekte wat krediet raak en ook die Nasionale Kredietwet.</w:t>
      </w:r>
      <w:r w:rsidR="00C5630D" w:rsidRPr="00283968">
        <w:rPr>
          <w:rFonts w:ascii="Arial" w:hAnsi="Arial" w:cs="Arial"/>
        </w:rPr>
        <w:t xml:space="preserve"> Skakel gerus die </w:t>
      </w:r>
      <w:r w:rsidR="00EB2E05">
        <w:rPr>
          <w:rFonts w:ascii="Arial" w:hAnsi="Arial" w:cs="Arial"/>
        </w:rPr>
        <w:t>N</w:t>
      </w:r>
      <w:r w:rsidR="00C5630D" w:rsidRPr="00283968">
        <w:rPr>
          <w:rFonts w:ascii="Arial" w:hAnsi="Arial" w:cs="Arial"/>
        </w:rPr>
        <w:t xml:space="preserve">KR vir inligting by: </w:t>
      </w:r>
    </w:p>
    <w:p w14:paraId="51897FFB" w14:textId="77777777" w:rsidR="006A5154" w:rsidRPr="00283968" w:rsidRDefault="006A5154" w:rsidP="006A5154">
      <w:pPr>
        <w:spacing w:line="276" w:lineRule="auto"/>
        <w:jc w:val="both"/>
        <w:rPr>
          <w:rFonts w:ascii="Arial" w:hAnsi="Arial" w:cs="Arial"/>
        </w:rPr>
      </w:pPr>
    </w:p>
    <w:tbl>
      <w:tblPr>
        <w:tblStyle w:val="TableGrid1"/>
        <w:tblW w:w="0" w:type="auto"/>
        <w:tblLook w:val="04A0" w:firstRow="1" w:lastRow="0" w:firstColumn="1" w:lastColumn="0" w:noHBand="0" w:noVBand="1"/>
      </w:tblPr>
      <w:tblGrid>
        <w:gridCol w:w="2405"/>
        <w:gridCol w:w="6611"/>
      </w:tblGrid>
      <w:tr w:rsidR="006A5154" w:rsidRPr="00283968" w14:paraId="4E2BE730" w14:textId="77777777" w:rsidTr="00A74B7A">
        <w:tc>
          <w:tcPr>
            <w:tcW w:w="2405" w:type="dxa"/>
          </w:tcPr>
          <w:p w14:paraId="22FFAEDB" w14:textId="270FDFC2" w:rsidR="006A5154" w:rsidRPr="00283968" w:rsidRDefault="00C5630D" w:rsidP="00C5630D">
            <w:pPr>
              <w:spacing w:line="276" w:lineRule="auto"/>
              <w:jc w:val="both"/>
              <w:rPr>
                <w:rFonts w:ascii="Arial" w:hAnsi="Arial" w:cs="Arial"/>
              </w:rPr>
            </w:pPr>
            <w:r w:rsidRPr="00283968">
              <w:rPr>
                <w:rFonts w:ascii="Arial" w:hAnsi="Arial" w:cs="Arial"/>
              </w:rPr>
              <w:t>Deeloproep</w:t>
            </w:r>
          </w:p>
        </w:tc>
        <w:tc>
          <w:tcPr>
            <w:tcW w:w="6611" w:type="dxa"/>
          </w:tcPr>
          <w:p w14:paraId="45E3C5E6" w14:textId="77777777" w:rsidR="006A5154" w:rsidRPr="00283968" w:rsidRDefault="006A5154" w:rsidP="00A74B7A">
            <w:pPr>
              <w:spacing w:line="276" w:lineRule="auto"/>
              <w:jc w:val="both"/>
              <w:rPr>
                <w:rFonts w:ascii="Arial" w:hAnsi="Arial" w:cs="Arial"/>
              </w:rPr>
            </w:pPr>
            <w:r w:rsidRPr="00283968">
              <w:rPr>
                <w:rFonts w:ascii="Arial" w:hAnsi="Arial" w:cs="Arial"/>
              </w:rPr>
              <w:t>0860 627 627</w:t>
            </w:r>
          </w:p>
        </w:tc>
      </w:tr>
      <w:tr w:rsidR="006A5154" w:rsidRPr="00283968" w14:paraId="4E3A9C8D" w14:textId="77777777" w:rsidTr="00A74B7A">
        <w:tc>
          <w:tcPr>
            <w:tcW w:w="2405" w:type="dxa"/>
          </w:tcPr>
          <w:p w14:paraId="05510617" w14:textId="0EC1E1BA" w:rsidR="006A5154" w:rsidRPr="00283968" w:rsidRDefault="00C5630D" w:rsidP="00C5630D">
            <w:pPr>
              <w:spacing w:line="276" w:lineRule="auto"/>
              <w:jc w:val="both"/>
              <w:rPr>
                <w:rFonts w:ascii="Arial" w:hAnsi="Arial" w:cs="Arial"/>
              </w:rPr>
            </w:pPr>
            <w:r w:rsidRPr="00283968">
              <w:rPr>
                <w:rFonts w:ascii="Arial" w:hAnsi="Arial" w:cs="Arial"/>
              </w:rPr>
              <w:t>Faks</w:t>
            </w:r>
          </w:p>
        </w:tc>
        <w:tc>
          <w:tcPr>
            <w:tcW w:w="6611" w:type="dxa"/>
          </w:tcPr>
          <w:p w14:paraId="1063582E" w14:textId="77777777" w:rsidR="006A5154" w:rsidRPr="00283968" w:rsidRDefault="006A5154" w:rsidP="00A74B7A">
            <w:pPr>
              <w:spacing w:line="276" w:lineRule="auto"/>
              <w:jc w:val="both"/>
              <w:rPr>
                <w:rFonts w:ascii="Arial" w:hAnsi="Arial" w:cs="Arial"/>
              </w:rPr>
            </w:pPr>
            <w:r w:rsidRPr="00283968">
              <w:rPr>
                <w:rFonts w:ascii="Arial" w:hAnsi="Arial" w:cs="Arial"/>
              </w:rPr>
              <w:t>087 234 7822</w:t>
            </w:r>
          </w:p>
        </w:tc>
      </w:tr>
      <w:tr w:rsidR="006A5154" w:rsidRPr="00283968" w14:paraId="55B73DFE" w14:textId="77777777" w:rsidTr="00A74B7A">
        <w:tc>
          <w:tcPr>
            <w:tcW w:w="2405" w:type="dxa"/>
          </w:tcPr>
          <w:p w14:paraId="39949DC5" w14:textId="441280E6" w:rsidR="006A5154" w:rsidRPr="00283968" w:rsidRDefault="00C5630D" w:rsidP="00C5630D">
            <w:pPr>
              <w:spacing w:line="276" w:lineRule="auto"/>
              <w:jc w:val="both"/>
              <w:rPr>
                <w:rFonts w:ascii="Arial" w:hAnsi="Arial" w:cs="Arial"/>
              </w:rPr>
            </w:pPr>
            <w:r w:rsidRPr="00283968">
              <w:rPr>
                <w:rFonts w:ascii="Arial" w:hAnsi="Arial" w:cs="Arial"/>
              </w:rPr>
              <w:t>Algemene e-pos</w:t>
            </w:r>
          </w:p>
        </w:tc>
        <w:tc>
          <w:tcPr>
            <w:tcW w:w="6611" w:type="dxa"/>
          </w:tcPr>
          <w:p w14:paraId="15757286" w14:textId="77777777" w:rsidR="006A5154" w:rsidRPr="00283968" w:rsidRDefault="00A343E1" w:rsidP="00A74B7A">
            <w:pPr>
              <w:spacing w:line="276" w:lineRule="auto"/>
              <w:jc w:val="both"/>
              <w:rPr>
                <w:rFonts w:ascii="Arial" w:hAnsi="Arial" w:cs="Arial"/>
              </w:rPr>
            </w:pPr>
            <w:hyperlink r:id="rId13" w:history="1">
              <w:r w:rsidR="006A5154" w:rsidRPr="00283968">
                <w:rPr>
                  <w:rFonts w:ascii="Arial" w:hAnsi="Arial" w:cs="Arial"/>
                  <w:color w:val="0000FF"/>
                  <w:u w:val="single"/>
                </w:rPr>
                <w:t>info@ncr.org.za</w:t>
              </w:r>
            </w:hyperlink>
            <w:r w:rsidR="006A5154" w:rsidRPr="00283968">
              <w:rPr>
                <w:rFonts w:ascii="Arial" w:hAnsi="Arial" w:cs="Arial"/>
              </w:rPr>
              <w:t xml:space="preserve"> </w:t>
            </w:r>
          </w:p>
        </w:tc>
      </w:tr>
      <w:tr w:rsidR="006A5154" w:rsidRPr="00283968" w14:paraId="6201F67E" w14:textId="77777777" w:rsidTr="00A74B7A">
        <w:tc>
          <w:tcPr>
            <w:tcW w:w="2405" w:type="dxa"/>
          </w:tcPr>
          <w:p w14:paraId="71D225C4" w14:textId="72DB6891" w:rsidR="006A5154" w:rsidRPr="00283968" w:rsidRDefault="007F3F2F" w:rsidP="00C5630D">
            <w:pPr>
              <w:spacing w:line="276" w:lineRule="auto"/>
              <w:jc w:val="both"/>
              <w:rPr>
                <w:rFonts w:ascii="Arial" w:hAnsi="Arial" w:cs="Arial"/>
              </w:rPr>
            </w:pPr>
            <w:r w:rsidRPr="00283968">
              <w:rPr>
                <w:rFonts w:ascii="Arial" w:hAnsi="Arial" w:cs="Arial"/>
              </w:rPr>
              <w:t>E-pos</w:t>
            </w:r>
            <w:r w:rsidR="00C5630D" w:rsidRPr="00283968">
              <w:rPr>
                <w:rFonts w:ascii="Arial" w:hAnsi="Arial" w:cs="Arial"/>
              </w:rPr>
              <w:t xml:space="preserve"> i.v.m. klagtes</w:t>
            </w:r>
          </w:p>
        </w:tc>
        <w:tc>
          <w:tcPr>
            <w:tcW w:w="6611" w:type="dxa"/>
          </w:tcPr>
          <w:p w14:paraId="25FFD102" w14:textId="77777777" w:rsidR="006A5154" w:rsidRPr="00283968" w:rsidRDefault="00A343E1" w:rsidP="00A74B7A">
            <w:pPr>
              <w:spacing w:line="276" w:lineRule="auto"/>
              <w:jc w:val="both"/>
              <w:rPr>
                <w:rFonts w:ascii="Arial" w:hAnsi="Arial" w:cs="Arial"/>
              </w:rPr>
            </w:pPr>
            <w:hyperlink r:id="rId14" w:history="1">
              <w:r w:rsidR="006A5154" w:rsidRPr="00283968">
                <w:rPr>
                  <w:rFonts w:ascii="Arial" w:hAnsi="Arial" w:cs="Arial"/>
                  <w:color w:val="0000FF"/>
                  <w:u w:val="single"/>
                </w:rPr>
                <w:t>complaints@ncr.org.za</w:t>
              </w:r>
            </w:hyperlink>
          </w:p>
        </w:tc>
      </w:tr>
      <w:tr w:rsidR="006A5154" w:rsidRPr="00283968" w14:paraId="4C5A56C3" w14:textId="77777777" w:rsidTr="00A74B7A">
        <w:tc>
          <w:tcPr>
            <w:tcW w:w="2405" w:type="dxa"/>
          </w:tcPr>
          <w:p w14:paraId="005A2588" w14:textId="429980FD" w:rsidR="006A5154" w:rsidRPr="00283968" w:rsidRDefault="00C5630D" w:rsidP="00C5630D">
            <w:pPr>
              <w:spacing w:line="276" w:lineRule="auto"/>
              <w:jc w:val="both"/>
              <w:rPr>
                <w:rFonts w:ascii="Arial" w:hAnsi="Arial" w:cs="Arial"/>
              </w:rPr>
            </w:pPr>
            <w:r w:rsidRPr="00283968">
              <w:rPr>
                <w:rFonts w:ascii="Arial" w:hAnsi="Arial" w:cs="Arial"/>
              </w:rPr>
              <w:t xml:space="preserve">e-pos: Werkwinkels </w:t>
            </w:r>
          </w:p>
        </w:tc>
        <w:tc>
          <w:tcPr>
            <w:tcW w:w="6611" w:type="dxa"/>
          </w:tcPr>
          <w:p w14:paraId="1D5E7926" w14:textId="187C3847" w:rsidR="006A5154" w:rsidRPr="00283968" w:rsidRDefault="00A343E1" w:rsidP="00A74B7A">
            <w:pPr>
              <w:spacing w:line="276" w:lineRule="auto"/>
              <w:jc w:val="both"/>
              <w:rPr>
                <w:rFonts w:ascii="Arial" w:hAnsi="Arial" w:cs="Arial"/>
              </w:rPr>
            </w:pPr>
            <w:hyperlink r:id="rId15" w:history="1">
              <w:r w:rsidR="00C5630D" w:rsidRPr="00283968">
                <w:rPr>
                  <w:rStyle w:val="Hyperlink"/>
                  <w:rFonts w:ascii="Arial" w:hAnsi="Arial" w:cs="Arial"/>
                </w:rPr>
                <w:t>workshops@ncr.org.za</w:t>
              </w:r>
            </w:hyperlink>
            <w:r w:rsidR="00C5630D" w:rsidRPr="00283968">
              <w:rPr>
                <w:rFonts w:ascii="Arial" w:hAnsi="Arial" w:cs="Arial"/>
              </w:rPr>
              <w:t xml:space="preserve"> </w:t>
            </w:r>
          </w:p>
        </w:tc>
      </w:tr>
      <w:tr w:rsidR="006A5154" w:rsidRPr="00283968" w14:paraId="4D9DF07C" w14:textId="77777777" w:rsidTr="00A74B7A">
        <w:tc>
          <w:tcPr>
            <w:tcW w:w="2405" w:type="dxa"/>
          </w:tcPr>
          <w:p w14:paraId="40BF424B" w14:textId="6705C217" w:rsidR="006A5154" w:rsidRPr="00283968" w:rsidRDefault="00C5630D" w:rsidP="00C5630D">
            <w:pPr>
              <w:spacing w:line="276" w:lineRule="auto"/>
              <w:jc w:val="both"/>
              <w:rPr>
                <w:rFonts w:ascii="Arial" w:hAnsi="Arial" w:cs="Arial"/>
              </w:rPr>
            </w:pPr>
            <w:r w:rsidRPr="00283968">
              <w:rPr>
                <w:rFonts w:ascii="Arial" w:hAnsi="Arial" w:cs="Arial"/>
              </w:rPr>
              <w:t>Webblad</w:t>
            </w:r>
          </w:p>
        </w:tc>
        <w:tc>
          <w:tcPr>
            <w:tcW w:w="6611" w:type="dxa"/>
          </w:tcPr>
          <w:p w14:paraId="045F0DB8" w14:textId="77777777" w:rsidR="006A5154" w:rsidRPr="00283968" w:rsidRDefault="00A343E1" w:rsidP="00A74B7A">
            <w:pPr>
              <w:spacing w:line="276" w:lineRule="auto"/>
              <w:jc w:val="both"/>
              <w:rPr>
                <w:rFonts w:ascii="Arial" w:hAnsi="Arial" w:cs="Arial"/>
              </w:rPr>
            </w:pPr>
            <w:hyperlink r:id="rId16" w:history="1">
              <w:r w:rsidR="006A5154" w:rsidRPr="00283968">
                <w:rPr>
                  <w:rFonts w:ascii="Arial" w:hAnsi="Arial" w:cs="Arial"/>
                  <w:color w:val="0000FF"/>
                  <w:u w:val="single"/>
                </w:rPr>
                <w:t>www.ncr.org.za</w:t>
              </w:r>
            </w:hyperlink>
          </w:p>
        </w:tc>
      </w:tr>
      <w:tr w:rsidR="006A5154" w:rsidRPr="00283968" w14:paraId="1CC5CC72" w14:textId="77777777" w:rsidTr="00A74B7A">
        <w:tc>
          <w:tcPr>
            <w:tcW w:w="2405" w:type="dxa"/>
          </w:tcPr>
          <w:p w14:paraId="3F1F9811" w14:textId="609741EE" w:rsidR="006A5154" w:rsidRPr="00283968" w:rsidRDefault="00C5630D" w:rsidP="00C5630D">
            <w:pPr>
              <w:spacing w:line="276" w:lineRule="auto"/>
              <w:jc w:val="both"/>
              <w:rPr>
                <w:rFonts w:ascii="Arial" w:hAnsi="Arial" w:cs="Arial"/>
              </w:rPr>
            </w:pPr>
            <w:r w:rsidRPr="00283968">
              <w:rPr>
                <w:rFonts w:ascii="Arial" w:hAnsi="Arial" w:cs="Arial"/>
              </w:rPr>
              <w:t>Fisiese adres</w:t>
            </w:r>
            <w:r w:rsidR="007F3F2F" w:rsidRPr="00283968">
              <w:rPr>
                <w:rFonts w:ascii="Arial" w:hAnsi="Arial" w:cs="Arial"/>
              </w:rPr>
              <w:t xml:space="preserve"> </w:t>
            </w:r>
          </w:p>
        </w:tc>
        <w:tc>
          <w:tcPr>
            <w:tcW w:w="6611" w:type="dxa"/>
          </w:tcPr>
          <w:p w14:paraId="3A19A7E8" w14:textId="7273B658" w:rsidR="006A5154" w:rsidRPr="00283968" w:rsidRDefault="006A5154" w:rsidP="00A74B7A">
            <w:pPr>
              <w:spacing w:line="276" w:lineRule="auto"/>
              <w:jc w:val="both"/>
              <w:rPr>
                <w:rFonts w:ascii="Arial" w:hAnsi="Arial" w:cs="Arial"/>
              </w:rPr>
            </w:pPr>
            <w:r w:rsidRPr="00283968">
              <w:rPr>
                <w:rFonts w:ascii="Arial" w:hAnsi="Arial" w:cs="Arial"/>
              </w:rPr>
              <w:t>127-15</w:t>
            </w:r>
            <w:r w:rsidR="00C5630D" w:rsidRPr="00283968">
              <w:rPr>
                <w:rFonts w:ascii="Arial" w:hAnsi="Arial" w:cs="Arial"/>
                <w:vertAlign w:val="superscript"/>
              </w:rPr>
              <w:t>e</w:t>
            </w:r>
            <w:r w:rsidRPr="00283968">
              <w:rPr>
                <w:rFonts w:ascii="Arial" w:hAnsi="Arial" w:cs="Arial"/>
              </w:rPr>
              <w:t xml:space="preserve"> </w:t>
            </w:r>
            <w:r w:rsidR="00C5630D" w:rsidRPr="00283968">
              <w:rPr>
                <w:rFonts w:ascii="Arial" w:hAnsi="Arial" w:cs="Arial"/>
              </w:rPr>
              <w:t>Laan,</w:t>
            </w:r>
            <w:r w:rsidRPr="00283968">
              <w:rPr>
                <w:rFonts w:ascii="Arial" w:hAnsi="Arial" w:cs="Arial"/>
              </w:rPr>
              <w:t xml:space="preserve"> Randjespark</w:t>
            </w:r>
          </w:p>
          <w:p w14:paraId="054B400F" w14:textId="77777777" w:rsidR="006A5154" w:rsidRPr="00283968" w:rsidRDefault="006A5154" w:rsidP="00A74B7A">
            <w:pPr>
              <w:spacing w:line="276" w:lineRule="auto"/>
              <w:jc w:val="both"/>
              <w:rPr>
                <w:rFonts w:ascii="Arial" w:hAnsi="Arial" w:cs="Arial"/>
              </w:rPr>
            </w:pPr>
            <w:r w:rsidRPr="00283968">
              <w:rPr>
                <w:rFonts w:ascii="Arial" w:hAnsi="Arial" w:cs="Arial"/>
              </w:rPr>
              <w:t>Midrand</w:t>
            </w:r>
          </w:p>
          <w:p w14:paraId="32E52B95" w14:textId="77777777" w:rsidR="006A5154" w:rsidRPr="00283968" w:rsidRDefault="006A5154" w:rsidP="00A74B7A">
            <w:pPr>
              <w:spacing w:line="276" w:lineRule="auto"/>
              <w:jc w:val="both"/>
              <w:rPr>
                <w:rFonts w:ascii="Arial" w:hAnsi="Arial" w:cs="Arial"/>
              </w:rPr>
            </w:pPr>
            <w:r w:rsidRPr="00283968">
              <w:rPr>
                <w:rFonts w:ascii="Arial" w:hAnsi="Arial" w:cs="Arial"/>
              </w:rPr>
              <w:t>1685</w:t>
            </w:r>
          </w:p>
        </w:tc>
      </w:tr>
    </w:tbl>
    <w:p w14:paraId="143BC14C" w14:textId="53734ACA" w:rsidR="006A5154" w:rsidRPr="00283968" w:rsidRDefault="006A5154" w:rsidP="007F26B8">
      <w:pPr>
        <w:jc w:val="both"/>
        <w:rPr>
          <w:rFonts w:ascii="Arial" w:hAnsi="Arial" w:cs="Arial"/>
          <w:sz w:val="20"/>
          <w:szCs w:val="20"/>
        </w:rPr>
      </w:pPr>
    </w:p>
    <w:p w14:paraId="0908FA7B" w14:textId="5260E2EA" w:rsidR="006A5154" w:rsidRPr="00283968" w:rsidRDefault="006A5154" w:rsidP="007F26B8">
      <w:pPr>
        <w:jc w:val="both"/>
        <w:rPr>
          <w:rFonts w:ascii="Arial" w:hAnsi="Arial" w:cs="Arial"/>
          <w:sz w:val="20"/>
          <w:szCs w:val="20"/>
        </w:rPr>
      </w:pPr>
    </w:p>
    <w:p w14:paraId="69EE05D2" w14:textId="77777777" w:rsidR="004D13CC" w:rsidRPr="00283968" w:rsidRDefault="004D13CC" w:rsidP="007F26B8">
      <w:pPr>
        <w:jc w:val="both"/>
        <w:rPr>
          <w:rFonts w:ascii="Arial" w:hAnsi="Arial" w:cs="Arial"/>
          <w:sz w:val="20"/>
          <w:szCs w:val="20"/>
        </w:rPr>
      </w:pPr>
    </w:p>
    <w:p w14:paraId="6120E4B2" w14:textId="77777777" w:rsidR="006A5154" w:rsidRPr="00283968" w:rsidRDefault="006A5154" w:rsidP="007F26B8">
      <w:pPr>
        <w:jc w:val="both"/>
        <w:rPr>
          <w:rFonts w:ascii="Arial" w:hAnsi="Arial" w:cs="Arial"/>
          <w:sz w:val="20"/>
          <w:szCs w:val="20"/>
        </w:rPr>
      </w:pPr>
    </w:p>
    <w:p w14:paraId="7B375C7F" w14:textId="5536A0E5" w:rsidR="007F26B8" w:rsidRPr="00283968" w:rsidRDefault="00D53ECE" w:rsidP="007F26B8">
      <w:pPr>
        <w:jc w:val="both"/>
        <w:rPr>
          <w:rFonts w:ascii="Arial" w:hAnsi="Arial" w:cs="Arial"/>
          <w:b/>
          <w:sz w:val="20"/>
          <w:szCs w:val="20"/>
        </w:rPr>
      </w:pPr>
      <w:r>
        <w:rPr>
          <w:rFonts w:ascii="Arial" w:hAnsi="Arial" w:cs="Arial"/>
          <w:b/>
          <w:sz w:val="20"/>
          <w:szCs w:val="20"/>
        </w:rPr>
        <w:t>Omsigtigheidsgesag (PA)</w:t>
      </w:r>
      <w:r w:rsidR="008136A0" w:rsidRPr="00283968">
        <w:rPr>
          <w:rFonts w:ascii="Arial" w:hAnsi="Arial" w:cs="Arial"/>
          <w:b/>
          <w:sz w:val="20"/>
          <w:szCs w:val="20"/>
        </w:rPr>
        <w:t xml:space="preserve"> </w:t>
      </w:r>
    </w:p>
    <w:p w14:paraId="15E48128" w14:textId="2BC76050" w:rsidR="007F26B8" w:rsidRPr="00283968" w:rsidRDefault="008136A0" w:rsidP="007F26B8">
      <w:pPr>
        <w:jc w:val="both"/>
        <w:rPr>
          <w:rFonts w:ascii="Arial" w:hAnsi="Arial" w:cs="Arial"/>
          <w:sz w:val="20"/>
          <w:szCs w:val="20"/>
        </w:rPr>
      </w:pPr>
      <w:r w:rsidRPr="00283968">
        <w:rPr>
          <w:rFonts w:ascii="Arial" w:hAnsi="Arial" w:cs="Arial"/>
          <w:sz w:val="20"/>
          <w:szCs w:val="20"/>
        </w:rPr>
        <w:t xml:space="preserve">Kontak die </w:t>
      </w:r>
      <w:r w:rsidR="00D53ECE">
        <w:rPr>
          <w:rFonts w:ascii="Arial" w:hAnsi="Arial" w:cs="Arial"/>
          <w:sz w:val="20"/>
          <w:szCs w:val="20"/>
        </w:rPr>
        <w:t>PA</w:t>
      </w:r>
      <w:r w:rsidR="008E3F19" w:rsidRPr="00283968">
        <w:rPr>
          <w:rFonts w:ascii="Arial" w:hAnsi="Arial" w:cs="Arial"/>
          <w:sz w:val="20"/>
          <w:szCs w:val="20"/>
        </w:rPr>
        <w:t xml:space="preserve"> om vas te stel of </w:t>
      </w:r>
      <w:r w:rsidR="0054694F" w:rsidRPr="00283968">
        <w:rPr>
          <w:rFonts w:ascii="Arial" w:hAnsi="Arial" w:cs="Arial"/>
          <w:sz w:val="20"/>
          <w:szCs w:val="20"/>
        </w:rPr>
        <w:t>ŉ</w:t>
      </w:r>
      <w:r w:rsidRPr="00283968">
        <w:rPr>
          <w:rFonts w:ascii="Arial" w:hAnsi="Arial" w:cs="Arial"/>
          <w:sz w:val="20"/>
          <w:szCs w:val="20"/>
        </w:rPr>
        <w:t xml:space="preserve"> versekeringsmaatskappy geregtig is om besigheid te doen. </w:t>
      </w:r>
    </w:p>
    <w:tbl>
      <w:tblPr>
        <w:tblStyle w:val="TableGrid"/>
        <w:tblW w:w="9067" w:type="dxa"/>
        <w:tblLook w:val="04A0" w:firstRow="1" w:lastRow="0" w:firstColumn="1" w:lastColumn="0" w:noHBand="0" w:noVBand="1"/>
      </w:tblPr>
      <w:tblGrid>
        <w:gridCol w:w="2405"/>
        <w:gridCol w:w="6662"/>
      </w:tblGrid>
      <w:tr w:rsidR="007F26B8" w:rsidRPr="00283968" w14:paraId="3D1486F9" w14:textId="77777777" w:rsidTr="00A74B7A">
        <w:trPr>
          <w:trHeight w:val="470"/>
        </w:trPr>
        <w:tc>
          <w:tcPr>
            <w:tcW w:w="2405" w:type="dxa"/>
          </w:tcPr>
          <w:p w14:paraId="7A3B894F" w14:textId="0AED2C7B" w:rsidR="007F26B8" w:rsidRPr="00283968" w:rsidRDefault="007F26B8" w:rsidP="008136A0">
            <w:pPr>
              <w:jc w:val="both"/>
              <w:rPr>
                <w:rFonts w:ascii="Arial" w:hAnsi="Arial" w:cs="Arial"/>
                <w:bCs/>
                <w:sz w:val="20"/>
                <w:szCs w:val="20"/>
              </w:rPr>
            </w:pPr>
            <w:r w:rsidRPr="00283968">
              <w:rPr>
                <w:rFonts w:ascii="Arial" w:hAnsi="Arial" w:cs="Arial"/>
                <w:bCs/>
                <w:sz w:val="20"/>
                <w:szCs w:val="20"/>
              </w:rPr>
              <w:t>Tele</w:t>
            </w:r>
            <w:r w:rsidR="008136A0" w:rsidRPr="00283968">
              <w:rPr>
                <w:rFonts w:ascii="Arial" w:hAnsi="Arial" w:cs="Arial"/>
                <w:bCs/>
                <w:sz w:val="20"/>
                <w:szCs w:val="20"/>
              </w:rPr>
              <w:t>foon</w:t>
            </w:r>
          </w:p>
        </w:tc>
        <w:tc>
          <w:tcPr>
            <w:tcW w:w="6662" w:type="dxa"/>
          </w:tcPr>
          <w:p w14:paraId="590F9B3A"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012 313 3911</w:t>
            </w:r>
          </w:p>
          <w:p w14:paraId="46C2DFE7"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0861 12 SARB (0861 12 7272)</w:t>
            </w:r>
          </w:p>
        </w:tc>
      </w:tr>
      <w:tr w:rsidR="007F26B8" w:rsidRPr="00283968" w14:paraId="66F84270" w14:textId="77777777" w:rsidTr="00A74B7A">
        <w:tc>
          <w:tcPr>
            <w:tcW w:w="2405" w:type="dxa"/>
          </w:tcPr>
          <w:p w14:paraId="578AC111" w14:textId="17DC88A7" w:rsidR="007F26B8" w:rsidRPr="00283968" w:rsidRDefault="007F26B8" w:rsidP="008136A0">
            <w:pPr>
              <w:jc w:val="both"/>
              <w:rPr>
                <w:rFonts w:ascii="Arial" w:hAnsi="Arial" w:cs="Arial"/>
                <w:bCs/>
                <w:sz w:val="20"/>
                <w:szCs w:val="20"/>
              </w:rPr>
            </w:pPr>
            <w:r w:rsidRPr="00283968">
              <w:rPr>
                <w:rFonts w:ascii="Arial" w:hAnsi="Arial" w:cs="Arial"/>
                <w:bCs/>
                <w:sz w:val="20"/>
                <w:szCs w:val="20"/>
              </w:rPr>
              <w:t>Fa</w:t>
            </w:r>
            <w:r w:rsidR="008136A0" w:rsidRPr="00283968">
              <w:rPr>
                <w:rFonts w:ascii="Arial" w:hAnsi="Arial" w:cs="Arial"/>
                <w:bCs/>
                <w:sz w:val="20"/>
                <w:szCs w:val="20"/>
              </w:rPr>
              <w:t>ks</w:t>
            </w:r>
          </w:p>
        </w:tc>
        <w:tc>
          <w:tcPr>
            <w:tcW w:w="6662" w:type="dxa"/>
          </w:tcPr>
          <w:p w14:paraId="011D9560"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012 313 3197/012 313 3929</w:t>
            </w:r>
          </w:p>
        </w:tc>
      </w:tr>
      <w:tr w:rsidR="007F26B8" w:rsidRPr="00283968" w14:paraId="0548CA96" w14:textId="77777777" w:rsidTr="00A74B7A">
        <w:tc>
          <w:tcPr>
            <w:tcW w:w="2405" w:type="dxa"/>
          </w:tcPr>
          <w:p w14:paraId="5D19B63A" w14:textId="4107BF53" w:rsidR="007F26B8" w:rsidRPr="00283968" w:rsidRDefault="008136A0" w:rsidP="008136A0">
            <w:pPr>
              <w:jc w:val="both"/>
              <w:rPr>
                <w:rFonts w:ascii="Arial" w:hAnsi="Arial" w:cs="Arial"/>
                <w:bCs/>
                <w:sz w:val="20"/>
                <w:szCs w:val="20"/>
              </w:rPr>
            </w:pPr>
            <w:r w:rsidRPr="00283968">
              <w:rPr>
                <w:rFonts w:ascii="Arial" w:hAnsi="Arial" w:cs="Arial"/>
                <w:bCs/>
                <w:sz w:val="20"/>
                <w:szCs w:val="20"/>
              </w:rPr>
              <w:t xml:space="preserve">e-posadres </w:t>
            </w:r>
          </w:p>
        </w:tc>
        <w:tc>
          <w:tcPr>
            <w:tcW w:w="6662" w:type="dxa"/>
          </w:tcPr>
          <w:p w14:paraId="3E70B7D2"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17" w:history="1">
              <w:r w:rsidRPr="00283968">
                <w:rPr>
                  <w:rStyle w:val="Hyperlink"/>
                  <w:rFonts w:ascii="Arial" w:hAnsi="Arial" w:cs="Arial"/>
                  <w:sz w:val="20"/>
                  <w:szCs w:val="20"/>
                </w:rPr>
                <w:t>PA-Info@resbank.co.za</w:t>
              </w:r>
            </w:hyperlink>
          </w:p>
        </w:tc>
      </w:tr>
      <w:tr w:rsidR="007F26B8" w:rsidRPr="00283968" w14:paraId="7EEB5E59" w14:textId="77777777" w:rsidTr="00A74B7A">
        <w:tc>
          <w:tcPr>
            <w:tcW w:w="2405" w:type="dxa"/>
          </w:tcPr>
          <w:p w14:paraId="5490810E" w14:textId="0235A4BA" w:rsidR="007F26B8" w:rsidRPr="00283968" w:rsidRDefault="0054694F" w:rsidP="008136A0">
            <w:pPr>
              <w:jc w:val="both"/>
              <w:rPr>
                <w:rFonts w:ascii="Arial" w:hAnsi="Arial" w:cs="Arial"/>
                <w:bCs/>
                <w:sz w:val="20"/>
                <w:szCs w:val="20"/>
              </w:rPr>
            </w:pPr>
            <w:r w:rsidRPr="00283968">
              <w:rPr>
                <w:rFonts w:ascii="Arial" w:hAnsi="Arial" w:cs="Arial"/>
                <w:bCs/>
                <w:sz w:val="20"/>
                <w:szCs w:val="20"/>
              </w:rPr>
              <w:t>Posadres</w:t>
            </w:r>
            <w:r w:rsidR="008136A0" w:rsidRPr="00283968">
              <w:rPr>
                <w:rFonts w:ascii="Arial" w:hAnsi="Arial" w:cs="Arial"/>
                <w:bCs/>
                <w:sz w:val="20"/>
                <w:szCs w:val="20"/>
              </w:rPr>
              <w:t xml:space="preserve"> </w:t>
            </w:r>
          </w:p>
        </w:tc>
        <w:tc>
          <w:tcPr>
            <w:tcW w:w="6662" w:type="dxa"/>
          </w:tcPr>
          <w:p w14:paraId="46B3E880" w14:textId="79B60006" w:rsidR="007F26B8" w:rsidRPr="00283968" w:rsidRDefault="007F26B8" w:rsidP="008136A0">
            <w:pPr>
              <w:jc w:val="both"/>
              <w:rPr>
                <w:rFonts w:ascii="Arial" w:hAnsi="Arial" w:cs="Arial"/>
                <w:sz w:val="20"/>
                <w:szCs w:val="20"/>
              </w:rPr>
            </w:pPr>
            <w:r w:rsidRPr="00283968">
              <w:rPr>
                <w:rFonts w:ascii="Arial" w:hAnsi="Arial" w:cs="Arial"/>
                <w:sz w:val="20"/>
                <w:szCs w:val="20"/>
              </w:rPr>
              <w:t xml:space="preserve"> </w:t>
            </w:r>
            <w:r w:rsidR="008136A0" w:rsidRPr="00283968">
              <w:rPr>
                <w:rFonts w:ascii="Arial" w:hAnsi="Arial" w:cs="Arial"/>
                <w:sz w:val="20"/>
                <w:szCs w:val="20"/>
              </w:rPr>
              <w:t>Posbus</w:t>
            </w:r>
            <w:r w:rsidRPr="00283968">
              <w:rPr>
                <w:rFonts w:ascii="Arial" w:hAnsi="Arial" w:cs="Arial"/>
                <w:sz w:val="20"/>
                <w:szCs w:val="20"/>
              </w:rPr>
              <w:t xml:space="preserve"> 8432, Pretoria 0001</w:t>
            </w:r>
          </w:p>
        </w:tc>
      </w:tr>
      <w:tr w:rsidR="007F26B8" w:rsidRPr="00283968" w14:paraId="5C003B16" w14:textId="77777777" w:rsidTr="00A74B7A">
        <w:tc>
          <w:tcPr>
            <w:tcW w:w="2405" w:type="dxa"/>
          </w:tcPr>
          <w:p w14:paraId="268F7318" w14:textId="70F6A744" w:rsidR="007F26B8" w:rsidRPr="00283968" w:rsidRDefault="008136A0" w:rsidP="008136A0">
            <w:pPr>
              <w:jc w:val="both"/>
              <w:rPr>
                <w:rFonts w:ascii="Arial" w:hAnsi="Arial" w:cs="Arial"/>
                <w:bCs/>
                <w:sz w:val="20"/>
                <w:szCs w:val="20"/>
              </w:rPr>
            </w:pPr>
            <w:r w:rsidRPr="00283968">
              <w:rPr>
                <w:rFonts w:ascii="Arial" w:hAnsi="Arial" w:cs="Arial"/>
                <w:bCs/>
                <w:sz w:val="20"/>
                <w:szCs w:val="20"/>
              </w:rPr>
              <w:t xml:space="preserve">Fisiese adres </w:t>
            </w:r>
          </w:p>
        </w:tc>
        <w:tc>
          <w:tcPr>
            <w:tcW w:w="6662" w:type="dxa"/>
          </w:tcPr>
          <w:p w14:paraId="683F35CF" w14:textId="2C831766" w:rsidR="007F26B8" w:rsidRPr="00283968" w:rsidRDefault="007F26B8" w:rsidP="008136A0">
            <w:pPr>
              <w:jc w:val="both"/>
              <w:rPr>
                <w:rFonts w:ascii="Arial" w:hAnsi="Arial" w:cs="Arial"/>
                <w:sz w:val="20"/>
                <w:szCs w:val="20"/>
              </w:rPr>
            </w:pPr>
            <w:r w:rsidRPr="00283968">
              <w:rPr>
                <w:rFonts w:ascii="Arial" w:hAnsi="Arial" w:cs="Arial"/>
                <w:sz w:val="20"/>
                <w:szCs w:val="20"/>
              </w:rPr>
              <w:t xml:space="preserve"> </w:t>
            </w:r>
            <w:r w:rsidR="008136A0" w:rsidRPr="00283968">
              <w:rPr>
                <w:rFonts w:ascii="Arial" w:hAnsi="Arial" w:cs="Arial"/>
                <w:sz w:val="20"/>
                <w:szCs w:val="20"/>
              </w:rPr>
              <w:t xml:space="preserve">Suid-Afrikaanse Reserwebank, </w:t>
            </w:r>
            <w:r w:rsidRPr="00283968">
              <w:rPr>
                <w:rFonts w:ascii="Arial" w:hAnsi="Arial" w:cs="Arial"/>
                <w:sz w:val="20"/>
                <w:szCs w:val="20"/>
              </w:rPr>
              <w:t>Helen Joseph</w:t>
            </w:r>
            <w:r w:rsidR="008136A0" w:rsidRPr="00283968">
              <w:rPr>
                <w:rFonts w:ascii="Arial" w:hAnsi="Arial" w:cs="Arial"/>
                <w:sz w:val="20"/>
                <w:szCs w:val="20"/>
              </w:rPr>
              <w:t>straat 370,</w:t>
            </w:r>
            <w:r w:rsidRPr="00283968">
              <w:rPr>
                <w:rFonts w:ascii="Arial" w:hAnsi="Arial" w:cs="Arial"/>
                <w:sz w:val="20"/>
                <w:szCs w:val="20"/>
              </w:rPr>
              <w:t xml:space="preserve"> Pretoria 0002</w:t>
            </w:r>
          </w:p>
        </w:tc>
      </w:tr>
      <w:tr w:rsidR="007F26B8" w:rsidRPr="00283968" w14:paraId="4210C4FF" w14:textId="77777777" w:rsidTr="00A74B7A">
        <w:tc>
          <w:tcPr>
            <w:tcW w:w="2405" w:type="dxa"/>
          </w:tcPr>
          <w:p w14:paraId="0FE7A29F" w14:textId="7590B753" w:rsidR="007F26B8" w:rsidRPr="00283968" w:rsidRDefault="007F26B8" w:rsidP="008136A0">
            <w:pPr>
              <w:jc w:val="both"/>
              <w:rPr>
                <w:rFonts w:ascii="Arial" w:hAnsi="Arial" w:cs="Arial"/>
                <w:bCs/>
                <w:sz w:val="20"/>
                <w:szCs w:val="20"/>
              </w:rPr>
            </w:pPr>
            <w:r w:rsidRPr="00283968">
              <w:rPr>
                <w:rFonts w:ascii="Arial" w:hAnsi="Arial" w:cs="Arial"/>
                <w:bCs/>
                <w:sz w:val="20"/>
                <w:szCs w:val="20"/>
              </w:rPr>
              <w:t>Web</w:t>
            </w:r>
            <w:r w:rsidR="008136A0" w:rsidRPr="00283968">
              <w:rPr>
                <w:rFonts w:ascii="Arial" w:hAnsi="Arial" w:cs="Arial"/>
                <w:bCs/>
                <w:sz w:val="20"/>
                <w:szCs w:val="20"/>
              </w:rPr>
              <w:t>blad</w:t>
            </w:r>
          </w:p>
        </w:tc>
        <w:tc>
          <w:tcPr>
            <w:tcW w:w="6662" w:type="dxa"/>
          </w:tcPr>
          <w:p w14:paraId="44566941"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18" w:history="1">
              <w:r w:rsidRPr="00283968">
                <w:rPr>
                  <w:rStyle w:val="Hyperlink"/>
                  <w:rFonts w:ascii="Arial" w:hAnsi="Arial" w:cs="Arial"/>
                  <w:sz w:val="20"/>
                  <w:szCs w:val="20"/>
                </w:rPr>
                <w:t>www.resbank.co.za</w:t>
              </w:r>
            </w:hyperlink>
          </w:p>
        </w:tc>
      </w:tr>
    </w:tbl>
    <w:p w14:paraId="18623112" w14:textId="77777777" w:rsidR="007F26B8" w:rsidRPr="00283968" w:rsidRDefault="007F26B8" w:rsidP="007F26B8">
      <w:pPr>
        <w:jc w:val="both"/>
        <w:rPr>
          <w:rFonts w:ascii="Arial" w:hAnsi="Arial" w:cs="Arial"/>
          <w:sz w:val="20"/>
          <w:szCs w:val="20"/>
        </w:rPr>
      </w:pPr>
    </w:p>
    <w:p w14:paraId="0A014F7E" w14:textId="73E9592A" w:rsidR="007F26B8" w:rsidRPr="00283968" w:rsidRDefault="007F26B8" w:rsidP="007F26B8">
      <w:pPr>
        <w:jc w:val="both"/>
        <w:rPr>
          <w:rFonts w:ascii="Arial" w:hAnsi="Arial" w:cs="Arial"/>
          <w:b/>
          <w:bCs/>
          <w:sz w:val="20"/>
          <w:szCs w:val="20"/>
        </w:rPr>
      </w:pPr>
      <w:r w:rsidRPr="00283968">
        <w:rPr>
          <w:rFonts w:ascii="Arial" w:hAnsi="Arial" w:cs="Arial"/>
          <w:b/>
          <w:bCs/>
          <w:sz w:val="20"/>
          <w:szCs w:val="20"/>
        </w:rPr>
        <w:t>Ombud</w:t>
      </w:r>
      <w:r w:rsidR="008136A0" w:rsidRPr="00283968">
        <w:rPr>
          <w:rFonts w:ascii="Arial" w:hAnsi="Arial" w:cs="Arial"/>
          <w:b/>
          <w:bCs/>
          <w:sz w:val="20"/>
          <w:szCs w:val="20"/>
        </w:rPr>
        <w:t xml:space="preserve"> vir langtermynversekering </w:t>
      </w:r>
    </w:p>
    <w:p w14:paraId="6F5340FB" w14:textId="647FAD8F" w:rsidR="007F26B8" w:rsidRPr="00283968" w:rsidRDefault="0064298E" w:rsidP="007F26B8">
      <w:pPr>
        <w:jc w:val="both"/>
        <w:rPr>
          <w:rStyle w:val="Emphasis"/>
          <w:rFonts w:ascii="Arial" w:hAnsi="Arial" w:cs="Arial"/>
          <w:shd w:val="clear" w:color="auto" w:fill="FFFFFF"/>
        </w:rPr>
      </w:pPr>
      <w:r w:rsidRPr="00283968">
        <w:rPr>
          <w:rFonts w:ascii="Arial" w:hAnsi="Arial" w:cs="Arial"/>
          <w:sz w:val="20"/>
          <w:szCs w:val="20"/>
        </w:rPr>
        <w:t xml:space="preserve">Vir klagtes in verband met lewensversekering, kontak die Ombud vir Langtermynversekering. Let </w:t>
      </w:r>
      <w:r w:rsidR="0054694F" w:rsidRPr="00283968">
        <w:rPr>
          <w:rFonts w:ascii="Arial" w:hAnsi="Arial" w:cs="Arial"/>
          <w:sz w:val="20"/>
          <w:szCs w:val="20"/>
        </w:rPr>
        <w:t>asb.</w:t>
      </w:r>
      <w:r w:rsidRPr="00283968">
        <w:rPr>
          <w:rFonts w:ascii="Arial" w:hAnsi="Arial" w:cs="Arial"/>
          <w:sz w:val="20"/>
          <w:szCs w:val="20"/>
        </w:rPr>
        <w:t xml:space="preserve"> daarop dat jou versekeringsmaatskappy eers die geleentheid gegee</w:t>
      </w:r>
      <w:r w:rsidR="00C30FCE">
        <w:rPr>
          <w:rFonts w:ascii="Arial" w:hAnsi="Arial" w:cs="Arial"/>
          <w:sz w:val="20"/>
          <w:szCs w:val="20"/>
        </w:rPr>
        <w:t xml:space="preserve"> moet</w:t>
      </w:r>
      <w:r w:rsidRPr="00283968">
        <w:rPr>
          <w:rFonts w:ascii="Arial" w:hAnsi="Arial" w:cs="Arial"/>
          <w:sz w:val="20"/>
          <w:szCs w:val="20"/>
        </w:rPr>
        <w:t xml:space="preserve"> word om die probleem op te los voor dit na die</w:t>
      </w:r>
      <w:r w:rsidR="0054694F">
        <w:rPr>
          <w:rFonts w:ascii="Arial" w:hAnsi="Arial" w:cs="Arial"/>
          <w:sz w:val="20"/>
          <w:szCs w:val="20"/>
          <w:shd w:val="clear" w:color="auto" w:fill="FFFFFF"/>
        </w:rPr>
        <w:t xml:space="preserve"> Ombud</w:t>
      </w:r>
      <w:r w:rsidRPr="00283968">
        <w:rPr>
          <w:rStyle w:val="Emphasis"/>
          <w:rFonts w:ascii="Arial" w:hAnsi="Arial" w:cs="Arial"/>
          <w:i w:val="0"/>
          <w:shd w:val="clear" w:color="auto" w:fill="FFFFFF"/>
        </w:rPr>
        <w:t xml:space="preserve"> verwys word. </w:t>
      </w:r>
    </w:p>
    <w:p w14:paraId="67F0BD77" w14:textId="77777777" w:rsidR="007F26B8" w:rsidRPr="00283968" w:rsidRDefault="007F26B8" w:rsidP="007F26B8">
      <w:pPr>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7F26B8" w:rsidRPr="00283968" w14:paraId="18B8DA0C" w14:textId="77777777" w:rsidTr="00A74B7A">
        <w:tc>
          <w:tcPr>
            <w:tcW w:w="2405" w:type="dxa"/>
            <w:tcBorders>
              <w:top w:val="single" w:sz="4" w:space="0" w:color="auto"/>
              <w:left w:val="single" w:sz="4" w:space="0" w:color="auto"/>
              <w:bottom w:val="single" w:sz="4" w:space="0" w:color="auto"/>
              <w:right w:val="single" w:sz="4" w:space="0" w:color="auto"/>
            </w:tcBorders>
            <w:hideMark/>
          </w:tcPr>
          <w:p w14:paraId="19A167CF" w14:textId="154FF471" w:rsidR="007F26B8" w:rsidRPr="00283968" w:rsidRDefault="007F26B8" w:rsidP="00976374">
            <w:pPr>
              <w:jc w:val="both"/>
              <w:rPr>
                <w:rFonts w:ascii="Arial" w:hAnsi="Arial" w:cs="Arial"/>
                <w:bCs/>
                <w:sz w:val="20"/>
                <w:szCs w:val="20"/>
              </w:rPr>
            </w:pPr>
            <w:r w:rsidRPr="00283968">
              <w:rPr>
                <w:rFonts w:ascii="Arial" w:hAnsi="Arial" w:cs="Arial"/>
                <w:bCs/>
                <w:sz w:val="20"/>
                <w:szCs w:val="20"/>
              </w:rPr>
              <w:t>Tele</w:t>
            </w:r>
            <w:r w:rsidR="00976374" w:rsidRPr="00283968">
              <w:rPr>
                <w:rFonts w:ascii="Arial" w:hAnsi="Arial" w:cs="Arial"/>
                <w:bCs/>
                <w:sz w:val="20"/>
                <w:szCs w:val="20"/>
              </w:rPr>
              <w:t>foon</w:t>
            </w:r>
          </w:p>
        </w:tc>
        <w:tc>
          <w:tcPr>
            <w:tcW w:w="6521" w:type="dxa"/>
            <w:tcBorders>
              <w:top w:val="single" w:sz="4" w:space="0" w:color="auto"/>
              <w:left w:val="single" w:sz="4" w:space="0" w:color="auto"/>
              <w:bottom w:val="single" w:sz="4" w:space="0" w:color="auto"/>
              <w:right w:val="single" w:sz="4" w:space="0" w:color="auto"/>
            </w:tcBorders>
            <w:hideMark/>
          </w:tcPr>
          <w:p w14:paraId="6018210D"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021 657 5000</w:t>
            </w:r>
          </w:p>
        </w:tc>
      </w:tr>
      <w:tr w:rsidR="007F26B8" w:rsidRPr="00283968" w14:paraId="66869805" w14:textId="77777777" w:rsidTr="00A74B7A">
        <w:tc>
          <w:tcPr>
            <w:tcW w:w="2405" w:type="dxa"/>
            <w:tcBorders>
              <w:top w:val="single" w:sz="4" w:space="0" w:color="auto"/>
              <w:left w:val="single" w:sz="4" w:space="0" w:color="auto"/>
              <w:bottom w:val="single" w:sz="4" w:space="0" w:color="auto"/>
              <w:right w:val="single" w:sz="4" w:space="0" w:color="auto"/>
            </w:tcBorders>
            <w:hideMark/>
          </w:tcPr>
          <w:p w14:paraId="0691CE89" w14:textId="617D2245" w:rsidR="007F26B8" w:rsidRPr="00283968" w:rsidRDefault="00976374" w:rsidP="00A74B7A">
            <w:pPr>
              <w:jc w:val="both"/>
              <w:rPr>
                <w:rFonts w:ascii="Arial" w:hAnsi="Arial" w:cs="Arial"/>
                <w:bCs/>
                <w:sz w:val="20"/>
                <w:szCs w:val="20"/>
              </w:rPr>
            </w:pPr>
            <w:r w:rsidRPr="00283968">
              <w:rPr>
                <w:rFonts w:ascii="Arial" w:hAnsi="Arial" w:cs="Arial"/>
                <w:bCs/>
                <w:sz w:val="20"/>
                <w:szCs w:val="20"/>
              </w:rPr>
              <w:t>Deeloproep</w:t>
            </w:r>
            <w:r w:rsidR="007F26B8" w:rsidRPr="00283968">
              <w:rPr>
                <w:rFonts w:ascii="Arial" w:hAnsi="Arial" w:cs="Arial"/>
                <w:bCs/>
                <w:sz w:val="20"/>
                <w:szCs w:val="20"/>
              </w:rPr>
              <w:t>l</w:t>
            </w:r>
          </w:p>
        </w:tc>
        <w:tc>
          <w:tcPr>
            <w:tcW w:w="6521" w:type="dxa"/>
            <w:tcBorders>
              <w:top w:val="single" w:sz="4" w:space="0" w:color="auto"/>
              <w:left w:val="single" w:sz="4" w:space="0" w:color="auto"/>
              <w:bottom w:val="single" w:sz="4" w:space="0" w:color="auto"/>
              <w:right w:val="single" w:sz="4" w:space="0" w:color="auto"/>
            </w:tcBorders>
            <w:hideMark/>
          </w:tcPr>
          <w:p w14:paraId="22AD1EE2"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0860 103 236</w:t>
            </w:r>
          </w:p>
        </w:tc>
      </w:tr>
      <w:tr w:rsidR="007F26B8" w:rsidRPr="00283968" w14:paraId="7748D949" w14:textId="77777777" w:rsidTr="00A74B7A">
        <w:tc>
          <w:tcPr>
            <w:tcW w:w="2405" w:type="dxa"/>
            <w:tcBorders>
              <w:top w:val="single" w:sz="4" w:space="0" w:color="auto"/>
              <w:left w:val="single" w:sz="4" w:space="0" w:color="auto"/>
              <w:bottom w:val="single" w:sz="4" w:space="0" w:color="auto"/>
              <w:right w:val="single" w:sz="4" w:space="0" w:color="auto"/>
            </w:tcBorders>
            <w:hideMark/>
          </w:tcPr>
          <w:p w14:paraId="5482E270" w14:textId="3212558E" w:rsidR="007F26B8" w:rsidRPr="00283968" w:rsidRDefault="00976374" w:rsidP="00A74B7A">
            <w:pPr>
              <w:jc w:val="both"/>
              <w:rPr>
                <w:rFonts w:ascii="Arial" w:hAnsi="Arial" w:cs="Arial"/>
                <w:bCs/>
                <w:sz w:val="20"/>
                <w:szCs w:val="20"/>
              </w:rPr>
            </w:pPr>
            <w:r w:rsidRPr="00283968">
              <w:rPr>
                <w:rFonts w:ascii="Arial" w:hAnsi="Arial" w:cs="Arial"/>
                <w:bCs/>
                <w:sz w:val="20"/>
                <w:szCs w:val="20"/>
              </w:rPr>
              <w:t>Faks</w:t>
            </w:r>
          </w:p>
        </w:tc>
        <w:tc>
          <w:tcPr>
            <w:tcW w:w="6521" w:type="dxa"/>
            <w:tcBorders>
              <w:top w:val="single" w:sz="4" w:space="0" w:color="auto"/>
              <w:left w:val="single" w:sz="4" w:space="0" w:color="auto"/>
              <w:bottom w:val="single" w:sz="4" w:space="0" w:color="auto"/>
              <w:right w:val="single" w:sz="4" w:space="0" w:color="auto"/>
            </w:tcBorders>
            <w:hideMark/>
          </w:tcPr>
          <w:p w14:paraId="3C35CEBC"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021 674 0951</w:t>
            </w:r>
          </w:p>
        </w:tc>
      </w:tr>
      <w:tr w:rsidR="007F26B8" w:rsidRPr="00283968" w14:paraId="2E19F894" w14:textId="77777777" w:rsidTr="00A74B7A">
        <w:tc>
          <w:tcPr>
            <w:tcW w:w="2405" w:type="dxa"/>
            <w:tcBorders>
              <w:top w:val="single" w:sz="4" w:space="0" w:color="auto"/>
              <w:left w:val="single" w:sz="4" w:space="0" w:color="auto"/>
              <w:bottom w:val="single" w:sz="4" w:space="0" w:color="auto"/>
              <w:right w:val="single" w:sz="4" w:space="0" w:color="auto"/>
            </w:tcBorders>
            <w:hideMark/>
          </w:tcPr>
          <w:p w14:paraId="40C4C14D" w14:textId="600F164C" w:rsidR="007F26B8" w:rsidRPr="00283968" w:rsidRDefault="0054694F" w:rsidP="00976374">
            <w:pPr>
              <w:jc w:val="both"/>
              <w:rPr>
                <w:rFonts w:ascii="Arial" w:hAnsi="Arial" w:cs="Arial"/>
                <w:bCs/>
                <w:sz w:val="20"/>
                <w:szCs w:val="20"/>
              </w:rPr>
            </w:pPr>
            <w:r w:rsidRPr="00283968">
              <w:rPr>
                <w:rFonts w:ascii="Arial" w:hAnsi="Arial" w:cs="Arial"/>
                <w:bCs/>
                <w:sz w:val="20"/>
                <w:szCs w:val="20"/>
              </w:rPr>
              <w:t>e-posadres</w:t>
            </w:r>
          </w:p>
        </w:tc>
        <w:tc>
          <w:tcPr>
            <w:tcW w:w="6521" w:type="dxa"/>
            <w:tcBorders>
              <w:top w:val="single" w:sz="4" w:space="0" w:color="auto"/>
              <w:left w:val="single" w:sz="4" w:space="0" w:color="auto"/>
              <w:bottom w:val="single" w:sz="4" w:space="0" w:color="auto"/>
              <w:right w:val="single" w:sz="4" w:space="0" w:color="auto"/>
            </w:tcBorders>
            <w:hideMark/>
          </w:tcPr>
          <w:p w14:paraId="57388382" w14:textId="77777777" w:rsidR="007F26B8" w:rsidRPr="00283968" w:rsidRDefault="00A343E1" w:rsidP="00A74B7A">
            <w:pPr>
              <w:jc w:val="both"/>
              <w:rPr>
                <w:rFonts w:ascii="Arial" w:hAnsi="Arial" w:cs="Arial"/>
                <w:sz w:val="20"/>
                <w:szCs w:val="20"/>
              </w:rPr>
            </w:pPr>
            <w:hyperlink r:id="rId19" w:history="1">
              <w:r w:rsidR="007F26B8" w:rsidRPr="00283968">
                <w:rPr>
                  <w:rStyle w:val="Hyperlink"/>
                  <w:rFonts w:ascii="Arial" w:hAnsi="Arial" w:cs="Arial"/>
                  <w:sz w:val="20"/>
                  <w:szCs w:val="20"/>
                </w:rPr>
                <w:t>info@ombud.co.za</w:t>
              </w:r>
            </w:hyperlink>
            <w:r w:rsidR="007F26B8" w:rsidRPr="00283968">
              <w:rPr>
                <w:rFonts w:ascii="Arial" w:hAnsi="Arial" w:cs="Arial"/>
                <w:sz w:val="20"/>
                <w:szCs w:val="20"/>
              </w:rPr>
              <w:t xml:space="preserve"> </w:t>
            </w:r>
          </w:p>
        </w:tc>
      </w:tr>
      <w:tr w:rsidR="007F26B8" w:rsidRPr="00283968" w14:paraId="01E771CC" w14:textId="77777777" w:rsidTr="00A74B7A">
        <w:tc>
          <w:tcPr>
            <w:tcW w:w="2405" w:type="dxa"/>
            <w:tcBorders>
              <w:top w:val="single" w:sz="4" w:space="0" w:color="auto"/>
              <w:left w:val="single" w:sz="4" w:space="0" w:color="auto"/>
              <w:bottom w:val="single" w:sz="4" w:space="0" w:color="auto"/>
              <w:right w:val="single" w:sz="4" w:space="0" w:color="auto"/>
            </w:tcBorders>
          </w:tcPr>
          <w:p w14:paraId="35622440" w14:textId="3E7E70AD" w:rsidR="007F26B8" w:rsidRPr="00283968" w:rsidRDefault="007F26B8" w:rsidP="00976374">
            <w:pPr>
              <w:jc w:val="both"/>
              <w:rPr>
                <w:rFonts w:ascii="Arial" w:hAnsi="Arial" w:cs="Arial"/>
                <w:bCs/>
                <w:sz w:val="20"/>
                <w:szCs w:val="20"/>
              </w:rPr>
            </w:pPr>
            <w:r w:rsidRPr="00283968">
              <w:rPr>
                <w:rFonts w:ascii="Arial" w:hAnsi="Arial" w:cs="Arial"/>
                <w:bCs/>
                <w:sz w:val="20"/>
                <w:szCs w:val="20"/>
              </w:rPr>
              <w:t>Po</w:t>
            </w:r>
            <w:r w:rsidR="00976374" w:rsidRPr="00283968">
              <w:rPr>
                <w:rFonts w:ascii="Arial" w:hAnsi="Arial" w:cs="Arial"/>
                <w:bCs/>
                <w:sz w:val="20"/>
                <w:szCs w:val="20"/>
              </w:rPr>
              <w:t>s</w:t>
            </w:r>
            <w:r w:rsidRPr="00283968">
              <w:rPr>
                <w:rFonts w:ascii="Arial" w:hAnsi="Arial" w:cs="Arial"/>
                <w:bCs/>
                <w:sz w:val="20"/>
                <w:szCs w:val="20"/>
              </w:rPr>
              <w:t>adres</w:t>
            </w:r>
          </w:p>
        </w:tc>
        <w:tc>
          <w:tcPr>
            <w:tcW w:w="6521" w:type="dxa"/>
            <w:tcBorders>
              <w:top w:val="single" w:sz="4" w:space="0" w:color="auto"/>
              <w:left w:val="single" w:sz="4" w:space="0" w:color="auto"/>
              <w:bottom w:val="single" w:sz="4" w:space="0" w:color="auto"/>
              <w:right w:val="single" w:sz="4" w:space="0" w:color="auto"/>
            </w:tcBorders>
          </w:tcPr>
          <w:p w14:paraId="111586F7" w14:textId="75E682A9" w:rsidR="007F26B8" w:rsidRPr="00283968" w:rsidRDefault="00976374" w:rsidP="00976374">
            <w:pPr>
              <w:jc w:val="both"/>
              <w:rPr>
                <w:rFonts w:ascii="Arial" w:hAnsi="Arial" w:cs="Arial"/>
                <w:sz w:val="20"/>
                <w:szCs w:val="20"/>
              </w:rPr>
            </w:pPr>
            <w:r w:rsidRPr="00283968">
              <w:rPr>
                <w:rFonts w:ascii="Arial" w:hAnsi="Arial" w:cs="Arial"/>
                <w:sz w:val="20"/>
                <w:szCs w:val="20"/>
              </w:rPr>
              <w:t>Privaatsak</w:t>
            </w:r>
            <w:r w:rsidR="007F26B8" w:rsidRPr="00283968">
              <w:rPr>
                <w:rFonts w:ascii="Arial" w:hAnsi="Arial" w:cs="Arial"/>
                <w:sz w:val="20"/>
                <w:szCs w:val="20"/>
              </w:rPr>
              <w:t xml:space="preserve"> X45, Claremont, </w:t>
            </w:r>
            <w:r w:rsidRPr="00283968">
              <w:rPr>
                <w:rFonts w:ascii="Arial" w:hAnsi="Arial" w:cs="Arial"/>
                <w:sz w:val="20"/>
                <w:szCs w:val="20"/>
              </w:rPr>
              <w:t xml:space="preserve">Kaapstad, </w:t>
            </w:r>
            <w:r w:rsidR="007F26B8" w:rsidRPr="00283968">
              <w:rPr>
                <w:rFonts w:ascii="Arial" w:hAnsi="Arial" w:cs="Arial"/>
                <w:sz w:val="20"/>
                <w:szCs w:val="20"/>
              </w:rPr>
              <w:t>7700</w:t>
            </w:r>
          </w:p>
        </w:tc>
      </w:tr>
      <w:tr w:rsidR="007F26B8" w:rsidRPr="00283968" w14:paraId="378756B4" w14:textId="77777777" w:rsidTr="00A74B7A">
        <w:tc>
          <w:tcPr>
            <w:tcW w:w="2405" w:type="dxa"/>
            <w:tcBorders>
              <w:top w:val="single" w:sz="4" w:space="0" w:color="auto"/>
              <w:left w:val="single" w:sz="4" w:space="0" w:color="auto"/>
              <w:bottom w:val="single" w:sz="4" w:space="0" w:color="auto"/>
              <w:right w:val="single" w:sz="4" w:space="0" w:color="auto"/>
            </w:tcBorders>
            <w:hideMark/>
          </w:tcPr>
          <w:p w14:paraId="27055E33" w14:textId="40A4B87A" w:rsidR="007F26B8" w:rsidRPr="00283968" w:rsidRDefault="00976374" w:rsidP="00976374">
            <w:pPr>
              <w:jc w:val="both"/>
              <w:rPr>
                <w:rFonts w:ascii="Arial" w:hAnsi="Arial" w:cs="Arial"/>
                <w:bCs/>
                <w:sz w:val="20"/>
                <w:szCs w:val="20"/>
              </w:rPr>
            </w:pPr>
            <w:r w:rsidRPr="00283968">
              <w:rPr>
                <w:rFonts w:ascii="Arial" w:hAnsi="Arial" w:cs="Arial"/>
                <w:bCs/>
                <w:sz w:val="20"/>
                <w:szCs w:val="20"/>
              </w:rPr>
              <w:t xml:space="preserve">Fisiese </w:t>
            </w:r>
            <w:r w:rsidR="007F26B8" w:rsidRPr="00283968">
              <w:rPr>
                <w:rFonts w:ascii="Arial" w:hAnsi="Arial" w:cs="Arial"/>
                <w:bCs/>
                <w:sz w:val="20"/>
                <w:szCs w:val="20"/>
              </w:rPr>
              <w:t>adres</w:t>
            </w:r>
          </w:p>
        </w:tc>
        <w:tc>
          <w:tcPr>
            <w:tcW w:w="6521" w:type="dxa"/>
            <w:tcBorders>
              <w:top w:val="single" w:sz="4" w:space="0" w:color="auto"/>
              <w:left w:val="single" w:sz="4" w:space="0" w:color="auto"/>
              <w:bottom w:val="single" w:sz="4" w:space="0" w:color="auto"/>
              <w:right w:val="single" w:sz="4" w:space="0" w:color="auto"/>
            </w:tcBorders>
            <w:hideMark/>
          </w:tcPr>
          <w:p w14:paraId="13FBA220" w14:textId="253343BD" w:rsidR="007F26B8" w:rsidRPr="00283968" w:rsidRDefault="0054694F" w:rsidP="0054694F">
            <w:pPr>
              <w:jc w:val="both"/>
              <w:rPr>
                <w:rFonts w:ascii="Arial" w:hAnsi="Arial" w:cs="Arial"/>
                <w:sz w:val="20"/>
                <w:szCs w:val="20"/>
              </w:rPr>
            </w:pPr>
            <w:r>
              <w:rPr>
                <w:rFonts w:ascii="Arial" w:hAnsi="Arial" w:cs="Arial"/>
                <w:sz w:val="20"/>
                <w:szCs w:val="20"/>
              </w:rPr>
              <w:t>Derdev</w:t>
            </w:r>
            <w:r w:rsidR="00976374" w:rsidRPr="00283968">
              <w:rPr>
                <w:rFonts w:ascii="Arial" w:hAnsi="Arial" w:cs="Arial"/>
                <w:sz w:val="20"/>
                <w:szCs w:val="20"/>
              </w:rPr>
              <w:t xml:space="preserve">loer, </w:t>
            </w:r>
            <w:r w:rsidR="007F26B8" w:rsidRPr="00283968">
              <w:rPr>
                <w:rFonts w:ascii="Arial" w:hAnsi="Arial" w:cs="Arial"/>
                <w:sz w:val="20"/>
                <w:szCs w:val="20"/>
              </w:rPr>
              <w:t>Sunclare</w:t>
            </w:r>
            <w:r w:rsidR="00976374" w:rsidRPr="00283968">
              <w:rPr>
                <w:rFonts w:ascii="Arial" w:hAnsi="Arial" w:cs="Arial"/>
                <w:sz w:val="20"/>
                <w:szCs w:val="20"/>
              </w:rPr>
              <w:t>-gebou,</w:t>
            </w:r>
            <w:r w:rsidR="007F26B8" w:rsidRPr="00283968">
              <w:rPr>
                <w:rFonts w:ascii="Arial" w:hAnsi="Arial" w:cs="Arial"/>
                <w:sz w:val="20"/>
                <w:szCs w:val="20"/>
              </w:rPr>
              <w:t xml:space="preserve"> Dreyer</w:t>
            </w:r>
            <w:r w:rsidR="00976374" w:rsidRPr="00283968">
              <w:rPr>
                <w:rFonts w:ascii="Arial" w:hAnsi="Arial" w:cs="Arial"/>
                <w:sz w:val="20"/>
                <w:szCs w:val="20"/>
              </w:rPr>
              <w:t>s</w:t>
            </w:r>
            <w:r w:rsidR="007F26B8" w:rsidRPr="00283968">
              <w:rPr>
                <w:rFonts w:ascii="Arial" w:hAnsi="Arial" w:cs="Arial"/>
                <w:sz w:val="20"/>
                <w:szCs w:val="20"/>
              </w:rPr>
              <w:t>tr</w:t>
            </w:r>
            <w:r w:rsidR="00976374" w:rsidRPr="00283968">
              <w:rPr>
                <w:rFonts w:ascii="Arial" w:hAnsi="Arial" w:cs="Arial"/>
                <w:sz w:val="20"/>
                <w:szCs w:val="20"/>
              </w:rPr>
              <w:t>aa</w:t>
            </w:r>
            <w:r w:rsidR="007F26B8" w:rsidRPr="00283968">
              <w:rPr>
                <w:rFonts w:ascii="Arial" w:hAnsi="Arial" w:cs="Arial"/>
                <w:sz w:val="20"/>
                <w:szCs w:val="20"/>
              </w:rPr>
              <w:t>t</w:t>
            </w:r>
            <w:r w:rsidR="00976374" w:rsidRPr="00283968">
              <w:rPr>
                <w:rFonts w:ascii="Arial" w:hAnsi="Arial" w:cs="Arial"/>
                <w:sz w:val="20"/>
                <w:szCs w:val="20"/>
              </w:rPr>
              <w:t xml:space="preserve"> 21,</w:t>
            </w:r>
            <w:r w:rsidR="007F26B8" w:rsidRPr="00283968">
              <w:rPr>
                <w:rFonts w:ascii="Arial" w:hAnsi="Arial" w:cs="Arial"/>
                <w:sz w:val="20"/>
                <w:szCs w:val="20"/>
              </w:rPr>
              <w:t xml:space="preserve"> Claremont, </w:t>
            </w:r>
            <w:r w:rsidR="00976374" w:rsidRPr="00283968">
              <w:rPr>
                <w:rFonts w:ascii="Arial" w:hAnsi="Arial" w:cs="Arial"/>
                <w:sz w:val="20"/>
                <w:szCs w:val="20"/>
              </w:rPr>
              <w:t>Kaapstad,</w:t>
            </w:r>
            <w:r w:rsidRPr="00283968">
              <w:rPr>
                <w:rFonts w:ascii="Arial" w:hAnsi="Arial" w:cs="Arial"/>
                <w:sz w:val="20"/>
                <w:szCs w:val="20"/>
              </w:rPr>
              <w:t xml:space="preserve"> </w:t>
            </w:r>
            <w:r w:rsidR="007F26B8" w:rsidRPr="00283968">
              <w:rPr>
                <w:rFonts w:ascii="Arial" w:hAnsi="Arial" w:cs="Arial"/>
                <w:sz w:val="20"/>
                <w:szCs w:val="20"/>
              </w:rPr>
              <w:t>7700</w:t>
            </w:r>
          </w:p>
        </w:tc>
      </w:tr>
      <w:tr w:rsidR="007F26B8" w:rsidRPr="00283968" w14:paraId="6852429E" w14:textId="77777777" w:rsidTr="00A74B7A">
        <w:tc>
          <w:tcPr>
            <w:tcW w:w="2405" w:type="dxa"/>
            <w:hideMark/>
          </w:tcPr>
          <w:p w14:paraId="5E161041" w14:textId="22A631DA" w:rsidR="007F26B8" w:rsidRPr="00283968" w:rsidRDefault="007F26B8" w:rsidP="00976374">
            <w:pPr>
              <w:jc w:val="both"/>
              <w:rPr>
                <w:rFonts w:ascii="Arial" w:hAnsi="Arial" w:cs="Arial"/>
                <w:bCs/>
                <w:sz w:val="20"/>
                <w:szCs w:val="20"/>
              </w:rPr>
            </w:pPr>
            <w:r w:rsidRPr="00283968">
              <w:rPr>
                <w:rFonts w:ascii="Arial" w:hAnsi="Arial" w:cs="Arial"/>
                <w:bCs/>
                <w:sz w:val="20"/>
                <w:szCs w:val="20"/>
              </w:rPr>
              <w:t>Web</w:t>
            </w:r>
            <w:r w:rsidR="00976374" w:rsidRPr="00283968">
              <w:rPr>
                <w:rFonts w:ascii="Arial" w:hAnsi="Arial" w:cs="Arial"/>
                <w:bCs/>
                <w:sz w:val="20"/>
                <w:szCs w:val="20"/>
              </w:rPr>
              <w:t>blad</w:t>
            </w:r>
          </w:p>
        </w:tc>
        <w:tc>
          <w:tcPr>
            <w:tcW w:w="6521" w:type="dxa"/>
            <w:hideMark/>
          </w:tcPr>
          <w:p w14:paraId="0F7A77CA" w14:textId="77777777" w:rsidR="007F26B8" w:rsidRPr="00283968" w:rsidRDefault="00A343E1" w:rsidP="00A74B7A">
            <w:pPr>
              <w:jc w:val="both"/>
              <w:rPr>
                <w:rFonts w:ascii="Arial" w:hAnsi="Arial" w:cs="Arial"/>
                <w:sz w:val="20"/>
                <w:szCs w:val="20"/>
              </w:rPr>
            </w:pPr>
            <w:hyperlink r:id="rId20" w:history="1">
              <w:r w:rsidR="007F26B8" w:rsidRPr="00283968">
                <w:rPr>
                  <w:rStyle w:val="Hyperlink"/>
                  <w:rFonts w:ascii="Arial" w:hAnsi="Arial" w:cs="Arial"/>
                  <w:sz w:val="20"/>
                  <w:szCs w:val="20"/>
                </w:rPr>
                <w:t>www.ombud.co.za</w:t>
              </w:r>
            </w:hyperlink>
          </w:p>
        </w:tc>
      </w:tr>
    </w:tbl>
    <w:p w14:paraId="36D2971E" w14:textId="77777777" w:rsidR="007F26B8" w:rsidRPr="00283968" w:rsidRDefault="007F26B8" w:rsidP="007F26B8">
      <w:pPr>
        <w:jc w:val="both"/>
        <w:rPr>
          <w:rFonts w:ascii="Arial" w:hAnsi="Arial" w:cs="Arial"/>
          <w:b/>
          <w:bCs/>
          <w:sz w:val="20"/>
          <w:szCs w:val="20"/>
        </w:rPr>
      </w:pPr>
    </w:p>
    <w:p w14:paraId="47FC2D12" w14:textId="48851820" w:rsidR="007F26B8" w:rsidRPr="00283968" w:rsidRDefault="0054694F" w:rsidP="007F26B8">
      <w:pPr>
        <w:pStyle w:val="CommentText"/>
        <w:jc w:val="both"/>
        <w:rPr>
          <w:rFonts w:ascii="Arial" w:hAnsi="Arial" w:cs="Arial"/>
        </w:rPr>
      </w:pPr>
      <w:r>
        <w:rPr>
          <w:rFonts w:ascii="Arial" w:hAnsi="Arial" w:cs="Arial"/>
        </w:rPr>
        <w:t>Jy kan ook</w:t>
      </w:r>
      <w:r w:rsidR="00976374" w:rsidRPr="00283968">
        <w:rPr>
          <w:rFonts w:ascii="Arial" w:hAnsi="Arial" w:cs="Arial"/>
        </w:rPr>
        <w:t xml:space="preserve"> die </w:t>
      </w:r>
      <w:r w:rsidR="00976374" w:rsidRPr="00283968">
        <w:rPr>
          <w:rFonts w:ascii="Arial" w:hAnsi="Arial" w:cs="Arial"/>
          <w:b/>
          <w:bCs/>
        </w:rPr>
        <w:t>s</w:t>
      </w:r>
      <w:r w:rsidR="007F26B8" w:rsidRPr="00283968">
        <w:rPr>
          <w:rFonts w:ascii="Arial" w:hAnsi="Arial" w:cs="Arial"/>
          <w:b/>
          <w:bCs/>
        </w:rPr>
        <w:t>entral</w:t>
      </w:r>
      <w:r w:rsidR="00976374" w:rsidRPr="00283968">
        <w:rPr>
          <w:rFonts w:ascii="Arial" w:hAnsi="Arial" w:cs="Arial"/>
          <w:b/>
          <w:bCs/>
        </w:rPr>
        <w:t>e</w:t>
      </w:r>
      <w:r w:rsidR="007F26B8" w:rsidRPr="00283968">
        <w:rPr>
          <w:rFonts w:ascii="Arial" w:hAnsi="Arial" w:cs="Arial"/>
          <w:b/>
          <w:bCs/>
        </w:rPr>
        <w:t xml:space="preserve"> </w:t>
      </w:r>
      <w:r w:rsidR="00976374" w:rsidRPr="00283968">
        <w:rPr>
          <w:rFonts w:ascii="Arial" w:hAnsi="Arial" w:cs="Arial"/>
          <w:b/>
          <w:bCs/>
        </w:rPr>
        <w:t xml:space="preserve">punt vir klagtes </w:t>
      </w:r>
      <w:r>
        <w:rPr>
          <w:rFonts w:ascii="Arial" w:hAnsi="Arial" w:cs="Arial"/>
          <w:b/>
          <w:bCs/>
        </w:rPr>
        <w:t xml:space="preserve">wat met versekering verband hou, kontak </w:t>
      </w:r>
      <w:r w:rsidR="00976374" w:rsidRPr="00283968">
        <w:rPr>
          <w:rFonts w:ascii="Arial" w:hAnsi="Arial" w:cs="Arial"/>
        </w:rPr>
        <w:t>as jy</w:t>
      </w:r>
      <w:r>
        <w:rPr>
          <w:rFonts w:ascii="Arial" w:hAnsi="Arial" w:cs="Arial"/>
        </w:rPr>
        <w:t xml:space="preserve"> onseker is oor watter Ombud</w:t>
      </w:r>
      <w:r w:rsidR="00976374" w:rsidRPr="00283968">
        <w:rPr>
          <w:rFonts w:ascii="Arial" w:hAnsi="Arial" w:cs="Arial"/>
        </w:rPr>
        <w:t xml:space="preserve"> om te kontak. </w:t>
      </w:r>
    </w:p>
    <w:tbl>
      <w:tblPr>
        <w:tblStyle w:val="TableGrid"/>
        <w:tblW w:w="0" w:type="auto"/>
        <w:tblLook w:val="04A0" w:firstRow="1" w:lastRow="0" w:firstColumn="1" w:lastColumn="0" w:noHBand="0" w:noVBand="1"/>
      </w:tblPr>
      <w:tblGrid>
        <w:gridCol w:w="2405"/>
        <w:gridCol w:w="6521"/>
      </w:tblGrid>
      <w:tr w:rsidR="007F26B8" w:rsidRPr="00283968" w14:paraId="21C5043F" w14:textId="77777777" w:rsidTr="00A74B7A">
        <w:tc>
          <w:tcPr>
            <w:tcW w:w="2405" w:type="dxa"/>
          </w:tcPr>
          <w:p w14:paraId="3059D6D8" w14:textId="65E429F2" w:rsidR="007F26B8" w:rsidRPr="00283968" w:rsidRDefault="00976374" w:rsidP="00976374">
            <w:pPr>
              <w:jc w:val="both"/>
              <w:rPr>
                <w:rFonts w:ascii="Arial" w:hAnsi="Arial" w:cs="Arial"/>
                <w:bCs/>
                <w:sz w:val="20"/>
                <w:szCs w:val="20"/>
              </w:rPr>
            </w:pPr>
            <w:r w:rsidRPr="00283968">
              <w:rPr>
                <w:rFonts w:ascii="Arial" w:hAnsi="Arial" w:cs="Arial"/>
                <w:bCs/>
                <w:sz w:val="20"/>
                <w:szCs w:val="20"/>
              </w:rPr>
              <w:t xml:space="preserve">Deeloproep </w:t>
            </w:r>
            <w:r w:rsidR="007F26B8" w:rsidRPr="00283968">
              <w:rPr>
                <w:rFonts w:ascii="Arial" w:hAnsi="Arial" w:cs="Arial"/>
                <w:bCs/>
                <w:sz w:val="20"/>
                <w:szCs w:val="20"/>
              </w:rPr>
              <w:t>l</w:t>
            </w:r>
          </w:p>
        </w:tc>
        <w:tc>
          <w:tcPr>
            <w:tcW w:w="6521" w:type="dxa"/>
          </w:tcPr>
          <w:p w14:paraId="0193E501" w14:textId="5145927D" w:rsidR="007F26B8" w:rsidRPr="00283968" w:rsidRDefault="0054694F" w:rsidP="0054694F">
            <w:pPr>
              <w:jc w:val="both"/>
              <w:rPr>
                <w:rFonts w:ascii="Arial" w:hAnsi="Arial" w:cs="Arial"/>
                <w:sz w:val="20"/>
                <w:szCs w:val="20"/>
              </w:rPr>
            </w:pPr>
            <w:r>
              <w:rPr>
                <w:rFonts w:ascii="Arial" w:hAnsi="Arial" w:cs="Arial"/>
                <w:sz w:val="20"/>
                <w:szCs w:val="20"/>
              </w:rPr>
              <w:t xml:space="preserve"> 0860 103 236 e</w:t>
            </w:r>
            <w:r w:rsidR="007F26B8" w:rsidRPr="00283968">
              <w:rPr>
                <w:rFonts w:ascii="Arial" w:hAnsi="Arial" w:cs="Arial"/>
                <w:sz w:val="20"/>
                <w:szCs w:val="20"/>
              </w:rPr>
              <w:t>n 0860 726 890</w:t>
            </w:r>
          </w:p>
        </w:tc>
      </w:tr>
      <w:tr w:rsidR="007F26B8" w:rsidRPr="00283968" w14:paraId="5231141B" w14:textId="77777777" w:rsidTr="00A74B7A">
        <w:tc>
          <w:tcPr>
            <w:tcW w:w="2405" w:type="dxa"/>
          </w:tcPr>
          <w:p w14:paraId="1E40B729" w14:textId="51A6E18A" w:rsidR="007F26B8" w:rsidRPr="00283968" w:rsidRDefault="007F26B8" w:rsidP="00976374">
            <w:pPr>
              <w:jc w:val="both"/>
              <w:rPr>
                <w:rFonts w:ascii="Arial" w:hAnsi="Arial" w:cs="Arial"/>
                <w:bCs/>
                <w:sz w:val="20"/>
                <w:szCs w:val="20"/>
              </w:rPr>
            </w:pPr>
            <w:r w:rsidRPr="00283968">
              <w:rPr>
                <w:rFonts w:ascii="Arial" w:hAnsi="Arial" w:cs="Arial"/>
                <w:bCs/>
                <w:sz w:val="20"/>
                <w:szCs w:val="20"/>
              </w:rPr>
              <w:t>Telefa</w:t>
            </w:r>
            <w:r w:rsidR="00976374" w:rsidRPr="00283968">
              <w:rPr>
                <w:rFonts w:ascii="Arial" w:hAnsi="Arial" w:cs="Arial"/>
                <w:bCs/>
                <w:sz w:val="20"/>
                <w:szCs w:val="20"/>
              </w:rPr>
              <w:t>ks</w:t>
            </w:r>
          </w:p>
        </w:tc>
        <w:tc>
          <w:tcPr>
            <w:tcW w:w="6521" w:type="dxa"/>
          </w:tcPr>
          <w:p w14:paraId="33BF6FCE"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086 589 0696</w:t>
            </w:r>
          </w:p>
        </w:tc>
      </w:tr>
      <w:tr w:rsidR="007F26B8" w:rsidRPr="00283968" w14:paraId="30E34CBA" w14:textId="77777777" w:rsidTr="00A74B7A">
        <w:tc>
          <w:tcPr>
            <w:tcW w:w="2405" w:type="dxa"/>
          </w:tcPr>
          <w:p w14:paraId="3FDD1EF8" w14:textId="131C0BFF" w:rsidR="007F26B8" w:rsidRPr="00283968" w:rsidRDefault="00976374" w:rsidP="00976374">
            <w:pPr>
              <w:jc w:val="both"/>
              <w:rPr>
                <w:rFonts w:ascii="Arial" w:hAnsi="Arial" w:cs="Arial"/>
                <w:bCs/>
                <w:sz w:val="20"/>
                <w:szCs w:val="20"/>
              </w:rPr>
            </w:pPr>
            <w:r w:rsidRPr="00283968">
              <w:rPr>
                <w:rFonts w:ascii="Arial" w:hAnsi="Arial" w:cs="Arial"/>
                <w:bCs/>
                <w:sz w:val="20"/>
                <w:szCs w:val="20"/>
              </w:rPr>
              <w:t xml:space="preserve">E-posadres </w:t>
            </w:r>
            <w:r w:rsidR="007F26B8" w:rsidRPr="00283968">
              <w:rPr>
                <w:rFonts w:ascii="Arial" w:hAnsi="Arial" w:cs="Arial"/>
                <w:bCs/>
                <w:sz w:val="20"/>
                <w:szCs w:val="20"/>
              </w:rPr>
              <w:t>l</w:t>
            </w:r>
          </w:p>
        </w:tc>
        <w:tc>
          <w:tcPr>
            <w:tcW w:w="6521" w:type="dxa"/>
          </w:tcPr>
          <w:p w14:paraId="20F9F972"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21" w:history="1">
              <w:r w:rsidRPr="00283968">
                <w:rPr>
                  <w:rStyle w:val="Hyperlink"/>
                  <w:rFonts w:ascii="Arial" w:hAnsi="Arial" w:cs="Arial"/>
                  <w:sz w:val="20"/>
                  <w:szCs w:val="20"/>
                </w:rPr>
                <w:t>info@insuranceombudsman.co.za</w:t>
              </w:r>
            </w:hyperlink>
          </w:p>
        </w:tc>
      </w:tr>
      <w:tr w:rsidR="007F26B8" w:rsidRPr="00283968" w14:paraId="12E99934" w14:textId="77777777" w:rsidTr="00A74B7A">
        <w:tc>
          <w:tcPr>
            <w:tcW w:w="2405" w:type="dxa"/>
          </w:tcPr>
          <w:p w14:paraId="1B034BE5" w14:textId="5C9360D8" w:rsidR="007F26B8" w:rsidRPr="00283968" w:rsidRDefault="007F26B8" w:rsidP="00976374">
            <w:pPr>
              <w:jc w:val="both"/>
              <w:rPr>
                <w:rFonts w:ascii="Arial" w:hAnsi="Arial" w:cs="Arial"/>
                <w:bCs/>
                <w:sz w:val="20"/>
                <w:szCs w:val="20"/>
              </w:rPr>
            </w:pPr>
            <w:r w:rsidRPr="00283968">
              <w:rPr>
                <w:rFonts w:ascii="Arial" w:hAnsi="Arial" w:cs="Arial"/>
                <w:bCs/>
                <w:sz w:val="20"/>
                <w:szCs w:val="20"/>
              </w:rPr>
              <w:t>Web</w:t>
            </w:r>
            <w:r w:rsidR="00976374" w:rsidRPr="00283968">
              <w:rPr>
                <w:rFonts w:ascii="Arial" w:hAnsi="Arial" w:cs="Arial"/>
                <w:bCs/>
                <w:sz w:val="20"/>
                <w:szCs w:val="20"/>
              </w:rPr>
              <w:t xml:space="preserve">blad </w:t>
            </w:r>
          </w:p>
        </w:tc>
        <w:tc>
          <w:tcPr>
            <w:tcW w:w="6521" w:type="dxa"/>
          </w:tcPr>
          <w:p w14:paraId="68835F3D"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 xml:space="preserve"> </w:t>
            </w:r>
            <w:hyperlink r:id="rId22" w:history="1">
              <w:r w:rsidRPr="00283968">
                <w:rPr>
                  <w:rStyle w:val="Hyperlink"/>
                  <w:rFonts w:ascii="Arial" w:hAnsi="Arial" w:cs="Arial"/>
                  <w:sz w:val="20"/>
                  <w:szCs w:val="20"/>
                </w:rPr>
                <w:t>www.insuranceombudsman.co.za</w:t>
              </w:r>
            </w:hyperlink>
          </w:p>
        </w:tc>
      </w:tr>
    </w:tbl>
    <w:p w14:paraId="26A724E7" w14:textId="77777777" w:rsidR="007F26B8" w:rsidRPr="00283968" w:rsidRDefault="007F26B8" w:rsidP="007F26B8">
      <w:pPr>
        <w:jc w:val="both"/>
        <w:rPr>
          <w:rFonts w:ascii="Arial" w:hAnsi="Arial" w:cs="Arial"/>
          <w:b/>
          <w:bCs/>
          <w:sz w:val="20"/>
          <w:szCs w:val="20"/>
        </w:rPr>
      </w:pPr>
    </w:p>
    <w:p w14:paraId="753F708E" w14:textId="04C64261" w:rsidR="007F26B8" w:rsidRPr="00283968" w:rsidRDefault="007F26B8" w:rsidP="007F26B8">
      <w:pPr>
        <w:jc w:val="both"/>
        <w:rPr>
          <w:rFonts w:ascii="Arial" w:hAnsi="Arial" w:cs="Arial"/>
          <w:bCs/>
          <w:sz w:val="20"/>
          <w:szCs w:val="20"/>
        </w:rPr>
      </w:pPr>
      <w:r w:rsidRPr="00283968">
        <w:rPr>
          <w:rFonts w:ascii="Arial" w:hAnsi="Arial" w:cs="Arial"/>
          <w:b/>
          <w:bCs/>
          <w:sz w:val="20"/>
          <w:szCs w:val="20"/>
        </w:rPr>
        <w:t xml:space="preserve">Ombud </w:t>
      </w:r>
      <w:r w:rsidR="0075502C" w:rsidRPr="00283968">
        <w:rPr>
          <w:rFonts w:ascii="Arial" w:hAnsi="Arial" w:cs="Arial"/>
          <w:b/>
          <w:bCs/>
          <w:sz w:val="20"/>
          <w:szCs w:val="20"/>
        </w:rPr>
        <w:t xml:space="preserve">vir Finansiële Diensverskaffers </w:t>
      </w:r>
      <w:r w:rsidRPr="00283968">
        <w:rPr>
          <w:rFonts w:ascii="Arial" w:hAnsi="Arial" w:cs="Arial"/>
          <w:b/>
          <w:bCs/>
          <w:sz w:val="20"/>
          <w:szCs w:val="20"/>
        </w:rPr>
        <w:t>(FAIS</w:t>
      </w:r>
      <w:r w:rsidR="0075502C" w:rsidRPr="00283968">
        <w:rPr>
          <w:rFonts w:ascii="Arial" w:hAnsi="Arial" w:cs="Arial"/>
          <w:b/>
          <w:bCs/>
          <w:sz w:val="20"/>
          <w:szCs w:val="20"/>
        </w:rPr>
        <w:t>-</w:t>
      </w:r>
      <w:r w:rsidRPr="00283968">
        <w:rPr>
          <w:rFonts w:ascii="Arial" w:hAnsi="Arial" w:cs="Arial"/>
          <w:b/>
          <w:bCs/>
          <w:sz w:val="20"/>
          <w:szCs w:val="20"/>
        </w:rPr>
        <w:t>Ombud)</w:t>
      </w:r>
    </w:p>
    <w:p w14:paraId="1DCDF219" w14:textId="166917BA" w:rsidR="007F26B8" w:rsidRPr="00283968" w:rsidRDefault="0075502C" w:rsidP="007F26B8">
      <w:pPr>
        <w:jc w:val="both"/>
        <w:rPr>
          <w:rFonts w:ascii="Arial" w:hAnsi="Arial" w:cs="Arial"/>
          <w:sz w:val="20"/>
          <w:szCs w:val="20"/>
        </w:rPr>
      </w:pPr>
      <w:r w:rsidRPr="00283968">
        <w:rPr>
          <w:rFonts w:ascii="Arial" w:hAnsi="Arial" w:cs="Arial"/>
          <w:sz w:val="20"/>
          <w:szCs w:val="20"/>
        </w:rPr>
        <w:t>Vir klagtes rakende finansiële adviseurs en finansiëleprodukverskaffers, kontak die FAIS-</w:t>
      </w:r>
      <w:r w:rsidR="007F26B8" w:rsidRPr="00283968">
        <w:rPr>
          <w:rFonts w:ascii="Arial" w:hAnsi="Arial" w:cs="Arial"/>
          <w:sz w:val="20"/>
          <w:szCs w:val="20"/>
        </w:rPr>
        <w:t xml:space="preserve">Ombud. </w:t>
      </w:r>
    </w:p>
    <w:p w14:paraId="367ABC6B" w14:textId="77777777" w:rsidR="0075502C" w:rsidRPr="00283968" w:rsidRDefault="0075502C" w:rsidP="007F26B8">
      <w:pPr>
        <w:jc w:val="both"/>
        <w:rPr>
          <w:rFonts w:ascii="Arial" w:hAnsi="Arial" w:cs="Arial"/>
          <w:sz w:val="20"/>
          <w:szCs w:val="20"/>
        </w:rPr>
      </w:pPr>
    </w:p>
    <w:p w14:paraId="1D9B2E57" w14:textId="77777777" w:rsidR="0075502C" w:rsidRPr="00283968" w:rsidRDefault="0075502C" w:rsidP="007F26B8">
      <w:pPr>
        <w:jc w:val="both"/>
        <w:rPr>
          <w:rFonts w:ascii="Arial" w:hAnsi="Arial" w:cs="Arial"/>
          <w:sz w:val="20"/>
          <w:szCs w:val="20"/>
        </w:rPr>
      </w:pPr>
    </w:p>
    <w:tbl>
      <w:tblPr>
        <w:tblStyle w:val="TableGrid"/>
        <w:tblW w:w="8905" w:type="dxa"/>
        <w:tblLook w:val="04A0" w:firstRow="1" w:lastRow="0" w:firstColumn="1" w:lastColumn="0" w:noHBand="0" w:noVBand="1"/>
      </w:tblPr>
      <w:tblGrid>
        <w:gridCol w:w="3256"/>
        <w:gridCol w:w="5649"/>
      </w:tblGrid>
      <w:tr w:rsidR="007F26B8" w:rsidRPr="00283968" w14:paraId="7BE57D06" w14:textId="77777777" w:rsidTr="006A5154">
        <w:tc>
          <w:tcPr>
            <w:tcW w:w="3256" w:type="dxa"/>
          </w:tcPr>
          <w:p w14:paraId="00CD5BF6" w14:textId="05E17CBB" w:rsidR="007F26B8" w:rsidRPr="00283968" w:rsidRDefault="007F26B8" w:rsidP="0075502C">
            <w:pPr>
              <w:jc w:val="both"/>
              <w:rPr>
                <w:rFonts w:ascii="Arial" w:hAnsi="Arial" w:cs="Arial"/>
                <w:bCs/>
                <w:sz w:val="20"/>
                <w:szCs w:val="20"/>
              </w:rPr>
            </w:pPr>
            <w:r w:rsidRPr="00283968">
              <w:rPr>
                <w:rFonts w:ascii="Arial" w:hAnsi="Arial" w:cs="Arial"/>
                <w:bCs/>
                <w:sz w:val="20"/>
                <w:szCs w:val="20"/>
              </w:rPr>
              <w:lastRenderedPageBreak/>
              <w:t>Tele</w:t>
            </w:r>
            <w:r w:rsidR="0075502C" w:rsidRPr="00283968">
              <w:rPr>
                <w:rFonts w:ascii="Arial" w:hAnsi="Arial" w:cs="Arial"/>
                <w:bCs/>
                <w:sz w:val="20"/>
                <w:szCs w:val="20"/>
              </w:rPr>
              <w:t xml:space="preserve">foon </w:t>
            </w:r>
          </w:p>
        </w:tc>
        <w:tc>
          <w:tcPr>
            <w:tcW w:w="5649" w:type="dxa"/>
          </w:tcPr>
          <w:p w14:paraId="614DACA7"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012 762 5000</w:t>
            </w:r>
          </w:p>
        </w:tc>
      </w:tr>
      <w:tr w:rsidR="007F26B8" w:rsidRPr="00283968" w14:paraId="488BBB48" w14:textId="77777777" w:rsidTr="006A5154">
        <w:tc>
          <w:tcPr>
            <w:tcW w:w="3256" w:type="dxa"/>
          </w:tcPr>
          <w:p w14:paraId="2DFA4C3D" w14:textId="1E37C425" w:rsidR="007F26B8" w:rsidRPr="00283968" w:rsidRDefault="0075502C" w:rsidP="00A74B7A">
            <w:pPr>
              <w:jc w:val="both"/>
              <w:rPr>
                <w:rFonts w:ascii="Arial" w:hAnsi="Arial" w:cs="Arial"/>
                <w:bCs/>
                <w:sz w:val="20"/>
                <w:szCs w:val="20"/>
              </w:rPr>
            </w:pPr>
            <w:r w:rsidRPr="00283968">
              <w:rPr>
                <w:rFonts w:ascii="Arial" w:hAnsi="Arial" w:cs="Arial"/>
                <w:bCs/>
                <w:sz w:val="20"/>
                <w:szCs w:val="20"/>
              </w:rPr>
              <w:t>Deeloproep</w:t>
            </w:r>
          </w:p>
        </w:tc>
        <w:tc>
          <w:tcPr>
            <w:tcW w:w="5649" w:type="dxa"/>
          </w:tcPr>
          <w:p w14:paraId="764B79C7" w14:textId="77777777" w:rsidR="007F26B8" w:rsidRPr="00283968" w:rsidRDefault="00A343E1" w:rsidP="00A74B7A">
            <w:pPr>
              <w:jc w:val="both"/>
              <w:rPr>
                <w:rFonts w:ascii="Arial" w:hAnsi="Arial" w:cs="Arial"/>
                <w:sz w:val="20"/>
                <w:szCs w:val="20"/>
              </w:rPr>
            </w:pPr>
            <w:hyperlink r:id="rId23" w:tgtFrame="_blank" w:history="1">
              <w:r w:rsidR="007F26B8" w:rsidRPr="00283968">
                <w:rPr>
                  <w:rStyle w:val="Hyperlink"/>
                  <w:rFonts w:ascii="Arial" w:hAnsi="Arial" w:cs="Arial"/>
                  <w:sz w:val="20"/>
                  <w:szCs w:val="20"/>
                </w:rPr>
                <w:t>086 066 3274</w:t>
              </w:r>
            </w:hyperlink>
          </w:p>
        </w:tc>
      </w:tr>
      <w:tr w:rsidR="007F26B8" w:rsidRPr="00283968" w14:paraId="3CD94808" w14:textId="77777777" w:rsidTr="006A5154">
        <w:tc>
          <w:tcPr>
            <w:tcW w:w="3256" w:type="dxa"/>
          </w:tcPr>
          <w:p w14:paraId="339C99E4" w14:textId="48088CF7" w:rsidR="007F26B8" w:rsidRPr="00283968" w:rsidRDefault="0075502C" w:rsidP="00A74B7A">
            <w:pPr>
              <w:jc w:val="both"/>
              <w:rPr>
                <w:rFonts w:ascii="Arial" w:hAnsi="Arial" w:cs="Arial"/>
                <w:bCs/>
                <w:sz w:val="20"/>
                <w:szCs w:val="20"/>
              </w:rPr>
            </w:pPr>
            <w:r w:rsidRPr="00283968">
              <w:rPr>
                <w:rFonts w:ascii="Arial" w:hAnsi="Arial" w:cs="Arial"/>
                <w:bCs/>
                <w:sz w:val="20"/>
                <w:szCs w:val="20"/>
              </w:rPr>
              <w:t>Faksadres</w:t>
            </w:r>
          </w:p>
        </w:tc>
        <w:tc>
          <w:tcPr>
            <w:tcW w:w="5649" w:type="dxa"/>
          </w:tcPr>
          <w:p w14:paraId="19C8866A" w14:textId="77777777" w:rsidR="007F26B8" w:rsidRPr="00283968" w:rsidRDefault="007F26B8" w:rsidP="00A74B7A">
            <w:pPr>
              <w:jc w:val="both"/>
              <w:rPr>
                <w:rFonts w:ascii="Arial" w:hAnsi="Arial" w:cs="Arial"/>
                <w:sz w:val="20"/>
                <w:szCs w:val="20"/>
              </w:rPr>
            </w:pPr>
            <w:r w:rsidRPr="00283968">
              <w:rPr>
                <w:rFonts w:ascii="Arial" w:hAnsi="Arial" w:cs="Arial"/>
                <w:sz w:val="20"/>
                <w:szCs w:val="20"/>
              </w:rPr>
              <w:t>011 348 3447</w:t>
            </w:r>
          </w:p>
        </w:tc>
      </w:tr>
      <w:tr w:rsidR="007F26B8" w:rsidRPr="00283968" w14:paraId="4E555A8C" w14:textId="77777777" w:rsidTr="006A5154">
        <w:tc>
          <w:tcPr>
            <w:tcW w:w="3256" w:type="dxa"/>
          </w:tcPr>
          <w:p w14:paraId="76AD253B" w14:textId="58F77791" w:rsidR="007F26B8" w:rsidRPr="00283968" w:rsidRDefault="0054694F" w:rsidP="00A74B7A">
            <w:pPr>
              <w:jc w:val="both"/>
              <w:rPr>
                <w:rFonts w:ascii="Arial" w:hAnsi="Arial" w:cs="Arial"/>
                <w:bCs/>
                <w:sz w:val="20"/>
                <w:szCs w:val="20"/>
              </w:rPr>
            </w:pPr>
            <w:r>
              <w:rPr>
                <w:rFonts w:ascii="Arial" w:hAnsi="Arial" w:cs="Arial"/>
                <w:bCs/>
                <w:sz w:val="20"/>
                <w:szCs w:val="20"/>
              </w:rPr>
              <w:t>e-posadres</w:t>
            </w:r>
          </w:p>
        </w:tc>
        <w:tc>
          <w:tcPr>
            <w:tcW w:w="5649" w:type="dxa"/>
          </w:tcPr>
          <w:p w14:paraId="6B7A4FD4" w14:textId="77777777" w:rsidR="007F26B8" w:rsidRPr="00283968" w:rsidRDefault="00A343E1" w:rsidP="00A74B7A">
            <w:pPr>
              <w:jc w:val="both"/>
              <w:rPr>
                <w:rFonts w:ascii="Arial" w:hAnsi="Arial" w:cs="Arial"/>
                <w:sz w:val="20"/>
                <w:szCs w:val="20"/>
              </w:rPr>
            </w:pPr>
            <w:hyperlink r:id="rId24" w:tgtFrame="_blank" w:history="1">
              <w:r w:rsidR="007F26B8" w:rsidRPr="00283968">
                <w:rPr>
                  <w:rStyle w:val="Hyperlink"/>
                  <w:rFonts w:ascii="Arial" w:hAnsi="Arial" w:cs="Arial"/>
                  <w:sz w:val="20"/>
                  <w:szCs w:val="20"/>
                </w:rPr>
                <w:t>info@faisombud.co.za</w:t>
              </w:r>
            </w:hyperlink>
          </w:p>
        </w:tc>
      </w:tr>
      <w:tr w:rsidR="007F26B8" w:rsidRPr="00283968" w14:paraId="2E26AE4A" w14:textId="77777777" w:rsidTr="006A5154">
        <w:tc>
          <w:tcPr>
            <w:tcW w:w="3256" w:type="dxa"/>
          </w:tcPr>
          <w:p w14:paraId="3B7F814E" w14:textId="498237E5" w:rsidR="007F26B8" w:rsidRPr="00283968" w:rsidRDefault="0075502C" w:rsidP="00A74B7A">
            <w:pPr>
              <w:jc w:val="both"/>
              <w:rPr>
                <w:rFonts w:ascii="Arial" w:hAnsi="Arial" w:cs="Arial"/>
                <w:bCs/>
                <w:sz w:val="20"/>
                <w:szCs w:val="20"/>
              </w:rPr>
            </w:pPr>
            <w:r w:rsidRPr="00283968">
              <w:rPr>
                <w:rFonts w:ascii="Arial" w:hAnsi="Arial" w:cs="Arial"/>
                <w:bCs/>
                <w:sz w:val="20"/>
                <w:szCs w:val="20"/>
              </w:rPr>
              <w:t>Klagtes oor ons diens</w:t>
            </w:r>
          </w:p>
        </w:tc>
        <w:tc>
          <w:tcPr>
            <w:tcW w:w="5649" w:type="dxa"/>
          </w:tcPr>
          <w:p w14:paraId="25905C03" w14:textId="77777777" w:rsidR="007F26B8" w:rsidRPr="00283968" w:rsidRDefault="00A343E1" w:rsidP="00A74B7A">
            <w:pPr>
              <w:jc w:val="both"/>
              <w:rPr>
                <w:rFonts w:ascii="Arial" w:hAnsi="Arial" w:cs="Arial"/>
                <w:sz w:val="20"/>
                <w:szCs w:val="20"/>
              </w:rPr>
            </w:pPr>
            <w:hyperlink r:id="rId25" w:history="1">
              <w:r w:rsidR="007F26B8" w:rsidRPr="00283968">
                <w:rPr>
                  <w:rStyle w:val="Hyperlink"/>
                  <w:rFonts w:ascii="Arial" w:hAnsi="Arial" w:cs="Arial"/>
                  <w:sz w:val="20"/>
                  <w:szCs w:val="20"/>
                </w:rPr>
                <w:t>hestie@faisombud.co.za</w:t>
              </w:r>
            </w:hyperlink>
            <w:r w:rsidR="007F26B8" w:rsidRPr="00283968">
              <w:rPr>
                <w:rFonts w:ascii="Arial" w:hAnsi="Arial" w:cs="Arial"/>
                <w:sz w:val="20"/>
                <w:szCs w:val="20"/>
              </w:rPr>
              <w:t xml:space="preserve"> </w:t>
            </w:r>
          </w:p>
        </w:tc>
      </w:tr>
      <w:tr w:rsidR="007F26B8" w:rsidRPr="00283968" w14:paraId="3D3E4B75" w14:textId="77777777" w:rsidTr="006A5154">
        <w:tc>
          <w:tcPr>
            <w:tcW w:w="3256" w:type="dxa"/>
          </w:tcPr>
          <w:p w14:paraId="1CF92680" w14:textId="648ED648" w:rsidR="007F26B8" w:rsidRPr="00283968" w:rsidRDefault="00AB5322" w:rsidP="00AB5322">
            <w:pPr>
              <w:rPr>
                <w:rFonts w:ascii="Arial" w:hAnsi="Arial" w:cs="Arial"/>
                <w:bCs/>
                <w:sz w:val="20"/>
                <w:szCs w:val="20"/>
              </w:rPr>
            </w:pPr>
            <w:r w:rsidRPr="00283968">
              <w:rPr>
                <w:rFonts w:ascii="Arial" w:hAnsi="Arial" w:cs="Arial"/>
                <w:bCs/>
                <w:sz w:val="20"/>
                <w:szCs w:val="20"/>
              </w:rPr>
              <w:t xml:space="preserve">Navrae oor die status van klagtes </w:t>
            </w:r>
          </w:p>
        </w:tc>
        <w:tc>
          <w:tcPr>
            <w:tcW w:w="5649" w:type="dxa"/>
          </w:tcPr>
          <w:p w14:paraId="1D46B945" w14:textId="77777777" w:rsidR="007F26B8" w:rsidRPr="00283968" w:rsidRDefault="00A343E1" w:rsidP="00A74B7A">
            <w:pPr>
              <w:jc w:val="both"/>
              <w:rPr>
                <w:rFonts w:ascii="Arial" w:hAnsi="Arial" w:cs="Arial"/>
                <w:sz w:val="20"/>
                <w:szCs w:val="20"/>
              </w:rPr>
            </w:pPr>
            <w:hyperlink r:id="rId26" w:history="1">
              <w:r w:rsidR="007F26B8" w:rsidRPr="00283968">
                <w:rPr>
                  <w:rStyle w:val="Hyperlink"/>
                  <w:rFonts w:ascii="Arial" w:hAnsi="Arial" w:cs="Arial"/>
                  <w:sz w:val="20"/>
                  <w:szCs w:val="20"/>
                </w:rPr>
                <w:t>enquiries@faisombud.co.za</w:t>
              </w:r>
            </w:hyperlink>
            <w:r w:rsidR="007F26B8" w:rsidRPr="00283968">
              <w:rPr>
                <w:rFonts w:ascii="Arial" w:hAnsi="Arial" w:cs="Arial"/>
                <w:sz w:val="20"/>
                <w:szCs w:val="20"/>
              </w:rPr>
              <w:t xml:space="preserve"> </w:t>
            </w:r>
          </w:p>
        </w:tc>
      </w:tr>
      <w:tr w:rsidR="007F26B8" w:rsidRPr="00283968" w14:paraId="19FFE18F" w14:textId="77777777" w:rsidTr="006A5154">
        <w:tc>
          <w:tcPr>
            <w:tcW w:w="3256" w:type="dxa"/>
          </w:tcPr>
          <w:p w14:paraId="19E1949C" w14:textId="4B19C68C" w:rsidR="007F26B8" w:rsidRPr="00283968" w:rsidRDefault="007F26B8" w:rsidP="00AB5322">
            <w:pPr>
              <w:jc w:val="both"/>
              <w:rPr>
                <w:rFonts w:ascii="Arial" w:hAnsi="Arial" w:cs="Arial"/>
                <w:bCs/>
                <w:sz w:val="20"/>
                <w:szCs w:val="20"/>
              </w:rPr>
            </w:pPr>
            <w:r w:rsidRPr="00283968">
              <w:rPr>
                <w:rFonts w:ascii="Arial" w:hAnsi="Arial" w:cs="Arial"/>
                <w:bCs/>
                <w:sz w:val="20"/>
                <w:szCs w:val="20"/>
              </w:rPr>
              <w:t>Po</w:t>
            </w:r>
            <w:r w:rsidR="00AB5322" w:rsidRPr="00283968">
              <w:rPr>
                <w:rFonts w:ascii="Arial" w:hAnsi="Arial" w:cs="Arial"/>
                <w:bCs/>
                <w:sz w:val="20"/>
                <w:szCs w:val="20"/>
              </w:rPr>
              <w:t xml:space="preserve">sadres </w:t>
            </w:r>
          </w:p>
        </w:tc>
        <w:tc>
          <w:tcPr>
            <w:tcW w:w="5649" w:type="dxa"/>
            <w:shd w:val="clear" w:color="auto" w:fill="auto"/>
          </w:tcPr>
          <w:p w14:paraId="7E0ED49F" w14:textId="11F2B147" w:rsidR="007F26B8" w:rsidRPr="00283968" w:rsidRDefault="007F26B8" w:rsidP="00AB5322">
            <w:pPr>
              <w:jc w:val="both"/>
              <w:rPr>
                <w:rFonts w:ascii="Arial" w:hAnsi="Arial" w:cs="Arial"/>
                <w:sz w:val="20"/>
                <w:szCs w:val="20"/>
              </w:rPr>
            </w:pPr>
            <w:r w:rsidRPr="00283968">
              <w:rPr>
                <w:rFonts w:ascii="Arial" w:hAnsi="Arial" w:cs="Arial"/>
                <w:sz w:val="20"/>
                <w:szCs w:val="20"/>
              </w:rPr>
              <w:t>P</w:t>
            </w:r>
            <w:r w:rsidR="00AB5322" w:rsidRPr="00283968">
              <w:rPr>
                <w:rFonts w:ascii="Arial" w:hAnsi="Arial" w:cs="Arial"/>
                <w:sz w:val="20"/>
                <w:szCs w:val="20"/>
              </w:rPr>
              <w:t>osbus</w:t>
            </w:r>
            <w:r w:rsidRPr="00283968">
              <w:rPr>
                <w:rFonts w:ascii="Arial" w:hAnsi="Arial" w:cs="Arial"/>
                <w:sz w:val="20"/>
                <w:szCs w:val="20"/>
              </w:rPr>
              <w:t xml:space="preserve"> 74571, Lynnwood</w:t>
            </w:r>
            <w:r w:rsidR="00AB5322" w:rsidRPr="00283968">
              <w:rPr>
                <w:rFonts w:ascii="Arial" w:hAnsi="Arial" w:cs="Arial"/>
                <w:sz w:val="20"/>
                <w:szCs w:val="20"/>
              </w:rPr>
              <w:t xml:space="preserve">rif, </w:t>
            </w:r>
            <w:r w:rsidRPr="00283968">
              <w:rPr>
                <w:rFonts w:ascii="Arial" w:hAnsi="Arial" w:cs="Arial"/>
                <w:sz w:val="20"/>
                <w:szCs w:val="20"/>
              </w:rPr>
              <w:t>0040</w:t>
            </w:r>
          </w:p>
        </w:tc>
      </w:tr>
      <w:tr w:rsidR="007F26B8" w:rsidRPr="00283968" w14:paraId="61E8EF44" w14:textId="77777777" w:rsidTr="006A5154">
        <w:tc>
          <w:tcPr>
            <w:tcW w:w="3256" w:type="dxa"/>
          </w:tcPr>
          <w:p w14:paraId="087CDFED" w14:textId="668B7D09" w:rsidR="007F26B8" w:rsidRPr="00283968" w:rsidRDefault="00AB5322" w:rsidP="00AB5322">
            <w:pPr>
              <w:jc w:val="both"/>
              <w:rPr>
                <w:rFonts w:ascii="Arial" w:hAnsi="Arial" w:cs="Arial"/>
                <w:bCs/>
                <w:sz w:val="20"/>
                <w:szCs w:val="20"/>
              </w:rPr>
            </w:pPr>
            <w:r w:rsidRPr="00283968">
              <w:rPr>
                <w:rFonts w:ascii="Arial" w:hAnsi="Arial" w:cs="Arial"/>
                <w:bCs/>
                <w:sz w:val="20"/>
                <w:szCs w:val="20"/>
              </w:rPr>
              <w:t>Fisiese adres</w:t>
            </w:r>
          </w:p>
        </w:tc>
        <w:tc>
          <w:tcPr>
            <w:tcW w:w="5649" w:type="dxa"/>
          </w:tcPr>
          <w:p w14:paraId="39A74AAF" w14:textId="6C1FEDE3" w:rsidR="007F26B8" w:rsidRPr="00283968" w:rsidRDefault="00AE411E" w:rsidP="00AB5322">
            <w:pPr>
              <w:rPr>
                <w:rFonts w:ascii="Arial" w:hAnsi="Arial" w:cs="Arial"/>
                <w:sz w:val="20"/>
                <w:szCs w:val="20"/>
              </w:rPr>
            </w:pPr>
            <w:r w:rsidRPr="00283968">
              <w:rPr>
                <w:rFonts w:ascii="Arial" w:hAnsi="Arial" w:cs="Arial"/>
                <w:sz w:val="20"/>
                <w:szCs w:val="20"/>
              </w:rPr>
              <w:t>Castle</w:t>
            </w:r>
            <w:r w:rsidR="007F26B8" w:rsidRPr="00283968">
              <w:rPr>
                <w:rFonts w:ascii="Arial" w:hAnsi="Arial" w:cs="Arial"/>
                <w:sz w:val="20"/>
                <w:szCs w:val="20"/>
              </w:rPr>
              <w:t xml:space="preserve"> Park</w:t>
            </w:r>
            <w:r w:rsidR="00AB5322" w:rsidRPr="00283968">
              <w:rPr>
                <w:rFonts w:ascii="Arial" w:hAnsi="Arial" w:cs="Arial"/>
                <w:sz w:val="20"/>
                <w:szCs w:val="20"/>
              </w:rPr>
              <w:t>-</w:t>
            </w:r>
            <w:r w:rsidRPr="00283968">
              <w:rPr>
                <w:rFonts w:ascii="Arial" w:hAnsi="Arial" w:cs="Arial"/>
                <w:sz w:val="20"/>
                <w:szCs w:val="20"/>
              </w:rPr>
              <w:t>k</w:t>
            </w:r>
            <w:r w:rsidR="00AB5322" w:rsidRPr="00283968">
              <w:rPr>
                <w:rFonts w:ascii="Arial" w:hAnsi="Arial" w:cs="Arial"/>
                <w:sz w:val="20"/>
                <w:szCs w:val="20"/>
              </w:rPr>
              <w:t>antoorpark,</w:t>
            </w:r>
            <w:r w:rsidR="007F26B8" w:rsidRPr="00283968">
              <w:rPr>
                <w:rFonts w:ascii="Arial" w:hAnsi="Arial" w:cs="Arial"/>
                <w:sz w:val="20"/>
                <w:szCs w:val="20"/>
              </w:rPr>
              <w:t xml:space="preserve"> Orange</w:t>
            </w:r>
            <w:r w:rsidR="00AB5322" w:rsidRPr="00283968">
              <w:rPr>
                <w:rFonts w:ascii="Arial" w:hAnsi="Arial" w:cs="Arial"/>
                <w:sz w:val="20"/>
                <w:szCs w:val="20"/>
              </w:rPr>
              <w:t xml:space="preserve">-gebou, 2de Vloer, </w:t>
            </w:r>
            <w:r w:rsidR="007F26B8" w:rsidRPr="00283968">
              <w:rPr>
                <w:rFonts w:ascii="Arial" w:hAnsi="Arial" w:cs="Arial"/>
                <w:sz w:val="20"/>
                <w:szCs w:val="20"/>
              </w:rPr>
              <w:br/>
            </w:r>
            <w:r w:rsidR="00AB5322" w:rsidRPr="00283968">
              <w:rPr>
                <w:rFonts w:ascii="Arial" w:hAnsi="Arial" w:cs="Arial"/>
                <w:sz w:val="20"/>
                <w:szCs w:val="20"/>
              </w:rPr>
              <w:t>Jochemusstraat, Erasmusk</w:t>
            </w:r>
            <w:r w:rsidR="007F26B8" w:rsidRPr="00283968">
              <w:rPr>
                <w:rFonts w:ascii="Arial" w:hAnsi="Arial" w:cs="Arial"/>
                <w:sz w:val="20"/>
                <w:szCs w:val="20"/>
              </w:rPr>
              <w:t>loof, Pretoria, 0048</w:t>
            </w:r>
          </w:p>
        </w:tc>
      </w:tr>
      <w:tr w:rsidR="007F26B8" w:rsidRPr="00283968" w14:paraId="6F61260B" w14:textId="77777777" w:rsidTr="006A5154">
        <w:tc>
          <w:tcPr>
            <w:tcW w:w="3256" w:type="dxa"/>
          </w:tcPr>
          <w:p w14:paraId="402FFFC9" w14:textId="7B39678B" w:rsidR="007F26B8" w:rsidRPr="00283968" w:rsidRDefault="00AE411E" w:rsidP="00AE411E">
            <w:pPr>
              <w:jc w:val="both"/>
              <w:rPr>
                <w:rFonts w:ascii="Arial" w:hAnsi="Arial" w:cs="Arial"/>
                <w:bCs/>
                <w:sz w:val="20"/>
                <w:szCs w:val="20"/>
              </w:rPr>
            </w:pPr>
            <w:r w:rsidRPr="00283968">
              <w:rPr>
                <w:rFonts w:ascii="Arial" w:hAnsi="Arial" w:cs="Arial"/>
                <w:bCs/>
                <w:sz w:val="20"/>
                <w:szCs w:val="20"/>
              </w:rPr>
              <w:t xml:space="preserve">Webblad </w:t>
            </w:r>
          </w:p>
        </w:tc>
        <w:tc>
          <w:tcPr>
            <w:tcW w:w="5649" w:type="dxa"/>
          </w:tcPr>
          <w:p w14:paraId="0C749412" w14:textId="77777777" w:rsidR="007F26B8" w:rsidRPr="00283968" w:rsidRDefault="00A343E1" w:rsidP="00A74B7A">
            <w:pPr>
              <w:jc w:val="both"/>
              <w:rPr>
                <w:rFonts w:ascii="Arial" w:hAnsi="Arial" w:cs="Arial"/>
                <w:sz w:val="20"/>
                <w:szCs w:val="20"/>
              </w:rPr>
            </w:pPr>
            <w:hyperlink r:id="rId27" w:history="1">
              <w:r w:rsidR="007F26B8" w:rsidRPr="00283968">
                <w:rPr>
                  <w:rStyle w:val="Hyperlink"/>
                  <w:rFonts w:ascii="Arial" w:hAnsi="Arial" w:cs="Arial"/>
                  <w:sz w:val="20"/>
                  <w:szCs w:val="20"/>
                </w:rPr>
                <w:t>www.faisombud.co.za</w:t>
              </w:r>
            </w:hyperlink>
            <w:r w:rsidR="007F26B8" w:rsidRPr="00283968">
              <w:rPr>
                <w:rStyle w:val="Hyperlink"/>
                <w:rFonts w:ascii="Arial" w:hAnsi="Arial" w:cs="Arial"/>
                <w:sz w:val="20"/>
                <w:szCs w:val="20"/>
              </w:rPr>
              <w:t xml:space="preserve"> </w:t>
            </w:r>
          </w:p>
        </w:tc>
      </w:tr>
    </w:tbl>
    <w:p w14:paraId="7CFD53FA" w14:textId="77777777" w:rsidR="007F26B8" w:rsidRPr="00283968" w:rsidRDefault="007F26B8" w:rsidP="007F26B8">
      <w:pPr>
        <w:jc w:val="both"/>
        <w:rPr>
          <w:rFonts w:ascii="Arial" w:hAnsi="Arial" w:cs="Arial"/>
          <w:sz w:val="20"/>
          <w:szCs w:val="20"/>
        </w:rPr>
      </w:pPr>
    </w:p>
    <w:p w14:paraId="7A3437E9" w14:textId="77777777" w:rsidR="00485160" w:rsidRPr="00283968" w:rsidRDefault="00485160" w:rsidP="00463089">
      <w:pPr>
        <w:spacing w:line="276" w:lineRule="auto"/>
        <w:jc w:val="both"/>
        <w:rPr>
          <w:rFonts w:ascii="Arial" w:hAnsi="Arial" w:cs="Arial"/>
        </w:rPr>
      </w:pPr>
    </w:p>
    <w:bookmarkEnd w:id="2"/>
    <w:p w14:paraId="4051D942" w14:textId="6B1B6D4A" w:rsidR="00485160" w:rsidRPr="00283968" w:rsidRDefault="00485160" w:rsidP="00463089">
      <w:pPr>
        <w:spacing w:line="276" w:lineRule="auto"/>
        <w:jc w:val="both"/>
        <w:rPr>
          <w:rFonts w:ascii="Arial" w:hAnsi="Arial" w:cs="Arial"/>
        </w:rPr>
      </w:pPr>
      <w:r w:rsidRPr="00283968">
        <w:rPr>
          <w:rFonts w:ascii="Arial" w:hAnsi="Arial" w:cs="Arial"/>
        </w:rPr>
        <w:t>© 202</w:t>
      </w:r>
      <w:r w:rsidR="00101553" w:rsidRPr="00283968">
        <w:rPr>
          <w:rFonts w:ascii="Arial" w:hAnsi="Arial" w:cs="Arial"/>
        </w:rPr>
        <w:t>1</w:t>
      </w:r>
      <w:r w:rsidRPr="00283968">
        <w:rPr>
          <w:rFonts w:ascii="Arial" w:hAnsi="Arial" w:cs="Arial"/>
        </w:rPr>
        <w:t xml:space="preserve"> FSCA</w:t>
      </w:r>
    </w:p>
    <w:p w14:paraId="1F089D4F" w14:textId="77777777" w:rsidR="00485160" w:rsidRPr="00283968" w:rsidRDefault="00485160" w:rsidP="00463089">
      <w:pPr>
        <w:spacing w:line="276" w:lineRule="auto"/>
        <w:jc w:val="both"/>
        <w:rPr>
          <w:rFonts w:ascii="Arial" w:hAnsi="Arial" w:cs="Arial"/>
        </w:rPr>
      </w:pPr>
    </w:p>
    <w:p w14:paraId="6A1547E0" w14:textId="1838C7F8" w:rsidR="00101553" w:rsidRPr="00283968" w:rsidRDefault="00EB3DD5" w:rsidP="00101553">
      <w:pPr>
        <w:jc w:val="both"/>
        <w:rPr>
          <w:rFonts w:ascii="Arial" w:hAnsi="Arial" w:cs="Arial"/>
          <w:sz w:val="20"/>
          <w:szCs w:val="20"/>
        </w:rPr>
      </w:pPr>
      <w:r w:rsidRPr="00283968">
        <w:rPr>
          <w:rFonts w:ascii="Arial" w:hAnsi="Arial" w:cs="Arial"/>
          <w:sz w:val="20"/>
          <w:szCs w:val="20"/>
        </w:rPr>
        <w:t xml:space="preserve">VRYWARING </w:t>
      </w:r>
    </w:p>
    <w:p w14:paraId="3485C525" w14:textId="5D5B5356" w:rsidR="00BF2583" w:rsidRPr="00283968" w:rsidRDefault="00EB3DD5" w:rsidP="00D60B08">
      <w:pPr>
        <w:jc w:val="both"/>
        <w:rPr>
          <w:rFonts w:ascii="Arial" w:hAnsi="Arial" w:cs="Arial"/>
          <w:i/>
          <w:iCs/>
          <w:sz w:val="20"/>
          <w:szCs w:val="20"/>
        </w:rPr>
      </w:pPr>
      <w:r w:rsidRPr="00283968">
        <w:rPr>
          <w:rFonts w:ascii="Arial" w:hAnsi="Arial" w:cs="Arial"/>
          <w:i/>
          <w:iCs/>
          <w:sz w:val="20"/>
          <w:szCs w:val="20"/>
        </w:rPr>
        <w:t xml:space="preserve">Die inligting wat in hierdie boekie vervat is, is slegs ter inligting verskaf deur die  Finansiële Sektor </w:t>
      </w:r>
      <w:r w:rsidR="00D53ECE" w:rsidRPr="00283968">
        <w:rPr>
          <w:rFonts w:ascii="Arial" w:hAnsi="Arial" w:cs="Arial"/>
          <w:i/>
          <w:iCs/>
          <w:sz w:val="20"/>
          <w:szCs w:val="20"/>
        </w:rPr>
        <w:t xml:space="preserve">Gedragsowerheid </w:t>
      </w:r>
      <w:r w:rsidR="00101553" w:rsidRPr="00283968">
        <w:rPr>
          <w:rFonts w:ascii="Arial" w:hAnsi="Arial" w:cs="Arial"/>
          <w:i/>
          <w:iCs/>
          <w:sz w:val="20"/>
          <w:szCs w:val="20"/>
        </w:rPr>
        <w:t xml:space="preserve">(FSCA). </w:t>
      </w:r>
      <w:r w:rsidRPr="00283968">
        <w:rPr>
          <w:rFonts w:ascii="Arial" w:hAnsi="Arial" w:cs="Arial"/>
          <w:i/>
          <w:iCs/>
          <w:sz w:val="20"/>
          <w:szCs w:val="20"/>
        </w:rPr>
        <w:t xml:space="preserve">Dié inligting </w:t>
      </w:r>
      <w:r w:rsidR="002425C9" w:rsidRPr="00283968">
        <w:rPr>
          <w:rFonts w:ascii="Arial" w:hAnsi="Arial" w:cs="Arial"/>
          <w:i/>
          <w:iCs/>
          <w:sz w:val="20"/>
          <w:szCs w:val="20"/>
        </w:rPr>
        <w:t>geld nie as wets-, professionele of finansiële advies nie. Hoewel alles moontlik gedoen is om seker te maak dat die inhoud bruikbaar en akkuraat is</w:t>
      </w:r>
      <w:r w:rsidR="00DF0282" w:rsidRPr="00283968">
        <w:rPr>
          <w:rFonts w:ascii="Arial" w:hAnsi="Arial" w:cs="Arial"/>
          <w:i/>
          <w:iCs/>
          <w:sz w:val="20"/>
          <w:szCs w:val="20"/>
        </w:rPr>
        <w:t>,</w:t>
      </w:r>
      <w:r w:rsidR="002425C9" w:rsidRPr="00283968">
        <w:rPr>
          <w:rFonts w:ascii="Arial" w:hAnsi="Arial" w:cs="Arial"/>
          <w:i/>
          <w:iCs/>
          <w:sz w:val="20"/>
          <w:szCs w:val="20"/>
        </w:rPr>
        <w:t xml:space="preserve"> gee die FSCA geen waarborg, onderneming in dié verband nie</w:t>
      </w:r>
      <w:r w:rsidR="00DF0282" w:rsidRPr="00283968">
        <w:rPr>
          <w:rFonts w:ascii="Arial" w:hAnsi="Arial" w:cs="Arial"/>
          <w:i/>
          <w:iCs/>
          <w:sz w:val="20"/>
          <w:szCs w:val="20"/>
        </w:rPr>
        <w:t>,</w:t>
      </w:r>
      <w:r w:rsidR="002425C9" w:rsidRPr="00283968">
        <w:rPr>
          <w:rFonts w:ascii="Arial" w:hAnsi="Arial" w:cs="Arial"/>
          <w:i/>
          <w:iCs/>
          <w:sz w:val="20"/>
          <w:szCs w:val="20"/>
        </w:rPr>
        <w:t xml:space="preserve"> en aanvaar nie </w:t>
      </w:r>
      <w:r w:rsidR="00DF0282" w:rsidRPr="00283968">
        <w:rPr>
          <w:rFonts w:ascii="Arial" w:hAnsi="Arial" w:cs="Arial"/>
          <w:i/>
          <w:iCs/>
          <w:sz w:val="20"/>
          <w:szCs w:val="20"/>
        </w:rPr>
        <w:t>enige wetlike aanspreeklikheid</w:t>
      </w:r>
      <w:r w:rsidR="004E333F" w:rsidRPr="00283968">
        <w:rPr>
          <w:rFonts w:ascii="Arial" w:hAnsi="Arial" w:cs="Arial"/>
          <w:i/>
          <w:iCs/>
          <w:sz w:val="20"/>
          <w:szCs w:val="20"/>
        </w:rPr>
        <w:t xml:space="preserve"> of verantwoordelikheid vir enige verlies of skade veroorsaak spruitende regstreeks of onregstreeks waar vertrou is op die gebruik van hierdie inligting nie. </w:t>
      </w:r>
      <w:r w:rsidR="002B15D9" w:rsidRPr="00283968">
        <w:rPr>
          <w:rFonts w:ascii="Arial" w:hAnsi="Arial" w:cs="Arial"/>
          <w:i/>
          <w:iCs/>
          <w:sz w:val="20"/>
          <w:szCs w:val="20"/>
        </w:rPr>
        <w:t xml:space="preserve">Tensy andersins vermeld, besit die FSCA die kopiereg op al hierdie </w:t>
      </w:r>
      <w:r w:rsidR="0054694F" w:rsidRPr="00283968">
        <w:rPr>
          <w:rFonts w:ascii="Arial" w:hAnsi="Arial" w:cs="Arial"/>
          <w:i/>
          <w:iCs/>
          <w:sz w:val="20"/>
          <w:szCs w:val="20"/>
        </w:rPr>
        <w:t>inligting</w:t>
      </w:r>
      <w:r w:rsidR="002B15D9" w:rsidRPr="00283968">
        <w:rPr>
          <w:rFonts w:ascii="Arial" w:hAnsi="Arial" w:cs="Arial"/>
          <w:i/>
          <w:iCs/>
          <w:sz w:val="20"/>
          <w:szCs w:val="20"/>
        </w:rPr>
        <w:t xml:space="preserve">. Geen inligting in hierdie boekie mag </w:t>
      </w:r>
      <w:r w:rsidR="00C95CDE" w:rsidRPr="00283968">
        <w:rPr>
          <w:rFonts w:ascii="Arial" w:hAnsi="Arial" w:cs="Arial"/>
          <w:i/>
          <w:iCs/>
          <w:sz w:val="20"/>
          <w:szCs w:val="20"/>
        </w:rPr>
        <w:t xml:space="preserve">op enige wyse </w:t>
      </w:r>
      <w:r w:rsidR="002B15D9" w:rsidRPr="00283968">
        <w:rPr>
          <w:rFonts w:ascii="Arial" w:hAnsi="Arial" w:cs="Arial"/>
          <w:i/>
          <w:iCs/>
          <w:sz w:val="20"/>
          <w:szCs w:val="20"/>
        </w:rPr>
        <w:t>gereproduseer</w:t>
      </w:r>
      <w:r w:rsidR="00C95CDE" w:rsidRPr="00283968">
        <w:rPr>
          <w:rFonts w:ascii="Arial" w:hAnsi="Arial" w:cs="Arial"/>
          <w:i/>
          <w:iCs/>
          <w:sz w:val="20"/>
          <w:szCs w:val="20"/>
        </w:rPr>
        <w:t xml:space="preserve"> of</w:t>
      </w:r>
      <w:r w:rsidR="002B15D9" w:rsidRPr="00283968">
        <w:rPr>
          <w:rFonts w:ascii="Arial" w:hAnsi="Arial" w:cs="Arial"/>
          <w:i/>
          <w:iCs/>
          <w:sz w:val="20"/>
          <w:szCs w:val="20"/>
        </w:rPr>
        <w:t xml:space="preserve"> </w:t>
      </w:r>
      <w:r w:rsidR="00C95CDE" w:rsidRPr="00283968">
        <w:rPr>
          <w:rFonts w:ascii="Arial" w:hAnsi="Arial" w:cs="Arial"/>
          <w:i/>
          <w:iCs/>
          <w:sz w:val="20"/>
          <w:szCs w:val="20"/>
        </w:rPr>
        <w:t>oorge</w:t>
      </w:r>
      <w:r w:rsidR="00D53ECE">
        <w:rPr>
          <w:rFonts w:ascii="Arial" w:hAnsi="Arial" w:cs="Arial"/>
          <w:i/>
          <w:iCs/>
          <w:sz w:val="20"/>
          <w:szCs w:val="20"/>
        </w:rPr>
        <w:t>dra</w:t>
      </w:r>
      <w:r w:rsidR="00C95CDE" w:rsidRPr="00283968">
        <w:rPr>
          <w:rFonts w:ascii="Arial" w:hAnsi="Arial" w:cs="Arial"/>
          <w:i/>
          <w:iCs/>
          <w:sz w:val="20"/>
          <w:szCs w:val="20"/>
        </w:rPr>
        <w:t xml:space="preserve"> word </w:t>
      </w:r>
      <w:r w:rsidR="00F73D30" w:rsidRPr="00283968">
        <w:rPr>
          <w:rFonts w:ascii="Arial" w:hAnsi="Arial" w:cs="Arial"/>
          <w:i/>
          <w:iCs/>
          <w:sz w:val="20"/>
          <w:szCs w:val="20"/>
        </w:rPr>
        <w:t xml:space="preserve">nie </w:t>
      </w:r>
      <w:r w:rsidR="00C95CDE" w:rsidRPr="00283968">
        <w:rPr>
          <w:rFonts w:ascii="Arial" w:hAnsi="Arial" w:cs="Arial"/>
          <w:i/>
          <w:iCs/>
          <w:sz w:val="20"/>
          <w:szCs w:val="20"/>
        </w:rPr>
        <w:t xml:space="preserve">of op enige wyse of in enige media hergebruik word tensy skriftelike goedkeuring vooraf </w:t>
      </w:r>
      <w:r w:rsidR="00F73D30" w:rsidRPr="00283968">
        <w:rPr>
          <w:rFonts w:ascii="Arial" w:hAnsi="Arial" w:cs="Arial"/>
          <w:i/>
          <w:iCs/>
          <w:sz w:val="20"/>
          <w:szCs w:val="20"/>
        </w:rPr>
        <w:t xml:space="preserve">verkry is van die kantoor van die FSCA se Algemene raad. </w:t>
      </w:r>
    </w:p>
    <w:sectPr w:rsidR="00BF2583" w:rsidRPr="00283968">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F5E2" w14:textId="77777777" w:rsidR="001012EE" w:rsidRDefault="001012EE" w:rsidP="00705A7C">
      <w:r>
        <w:separator/>
      </w:r>
    </w:p>
  </w:endnote>
  <w:endnote w:type="continuationSeparator" w:id="0">
    <w:p w14:paraId="7B1FF1F0" w14:textId="77777777" w:rsidR="001012EE" w:rsidRDefault="001012EE" w:rsidP="007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Roboto Sla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348145"/>
      <w:docPartObj>
        <w:docPartGallery w:val="Page Numbers (Bottom of Page)"/>
        <w:docPartUnique/>
      </w:docPartObj>
    </w:sdtPr>
    <w:sdtEndPr>
      <w:rPr>
        <w:noProof/>
      </w:rPr>
    </w:sdtEndPr>
    <w:sdtContent>
      <w:p w14:paraId="637ECC99" w14:textId="449F1AA4" w:rsidR="00385EF8" w:rsidRDefault="00385EF8">
        <w:pPr>
          <w:pStyle w:val="Footer"/>
          <w:jc w:val="right"/>
        </w:pPr>
        <w:r>
          <w:fldChar w:fldCharType="begin"/>
        </w:r>
        <w:r>
          <w:instrText xml:space="preserve"> PAGE   \* MERGEFORMAT </w:instrText>
        </w:r>
        <w:r>
          <w:fldChar w:fldCharType="separate"/>
        </w:r>
        <w:r w:rsidR="0054694F">
          <w:rPr>
            <w:noProof/>
          </w:rPr>
          <w:t>9</w:t>
        </w:r>
        <w:r>
          <w:rPr>
            <w:noProof/>
          </w:rPr>
          <w:fldChar w:fldCharType="end"/>
        </w:r>
      </w:p>
    </w:sdtContent>
  </w:sdt>
  <w:p w14:paraId="127BE4D9" w14:textId="77777777" w:rsidR="00385EF8" w:rsidRDefault="003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BD52D" w14:textId="77777777" w:rsidR="001012EE" w:rsidRDefault="001012EE" w:rsidP="00705A7C">
      <w:r>
        <w:separator/>
      </w:r>
    </w:p>
  </w:footnote>
  <w:footnote w:type="continuationSeparator" w:id="0">
    <w:p w14:paraId="1B49BA71" w14:textId="77777777" w:rsidR="001012EE" w:rsidRDefault="001012EE" w:rsidP="0070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9B9"/>
    <w:multiLevelType w:val="hybridMultilevel"/>
    <w:tmpl w:val="CBDC34E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2336F"/>
    <w:multiLevelType w:val="hybridMultilevel"/>
    <w:tmpl w:val="B19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24A3"/>
    <w:multiLevelType w:val="hybridMultilevel"/>
    <w:tmpl w:val="85208F54"/>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FD1FCA"/>
    <w:multiLevelType w:val="hybridMultilevel"/>
    <w:tmpl w:val="A91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5AC7"/>
    <w:multiLevelType w:val="hybridMultilevel"/>
    <w:tmpl w:val="FA4E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D0695"/>
    <w:multiLevelType w:val="hybridMultilevel"/>
    <w:tmpl w:val="54B03D24"/>
    <w:lvl w:ilvl="0" w:tplc="DF289F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530EC"/>
    <w:multiLevelType w:val="hybridMultilevel"/>
    <w:tmpl w:val="FDECE65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E0204"/>
    <w:multiLevelType w:val="hybridMultilevel"/>
    <w:tmpl w:val="5636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A288C"/>
    <w:multiLevelType w:val="hybridMultilevel"/>
    <w:tmpl w:val="2A6E04CA"/>
    <w:lvl w:ilvl="0" w:tplc="29806474">
      <w:start w:val="10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11972"/>
    <w:multiLevelType w:val="hybridMultilevel"/>
    <w:tmpl w:val="DD48C6E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4"/>
  </w:num>
  <w:num w:numId="6">
    <w:abstractNumId w:val="11"/>
  </w:num>
  <w:num w:numId="7">
    <w:abstractNumId w:val="1"/>
  </w:num>
  <w:num w:numId="8">
    <w:abstractNumId w:val="5"/>
  </w:num>
  <w:num w:numId="9">
    <w:abstractNumId w:val="10"/>
  </w:num>
  <w:num w:numId="10">
    <w:abstractNumId w:val="9"/>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srQwsjAxNDA3sjRU0lEKTi0uzszPAykwqgUA1A/SSCwAAAA="/>
  </w:docVars>
  <w:rsids>
    <w:rsidRoot w:val="00F45D90"/>
    <w:rsid w:val="00002D28"/>
    <w:rsid w:val="00013555"/>
    <w:rsid w:val="00014A6D"/>
    <w:rsid w:val="00027EAE"/>
    <w:rsid w:val="0003093E"/>
    <w:rsid w:val="00034BBA"/>
    <w:rsid w:val="0004120D"/>
    <w:rsid w:val="000413A3"/>
    <w:rsid w:val="00041FCD"/>
    <w:rsid w:val="00046A73"/>
    <w:rsid w:val="00047667"/>
    <w:rsid w:val="000504C2"/>
    <w:rsid w:val="00052B5A"/>
    <w:rsid w:val="00053364"/>
    <w:rsid w:val="00057435"/>
    <w:rsid w:val="000729E7"/>
    <w:rsid w:val="00084634"/>
    <w:rsid w:val="0009047E"/>
    <w:rsid w:val="00096258"/>
    <w:rsid w:val="000A1093"/>
    <w:rsid w:val="000A7116"/>
    <w:rsid w:val="000B14FA"/>
    <w:rsid w:val="000B33C9"/>
    <w:rsid w:val="000B5BF6"/>
    <w:rsid w:val="000B65DE"/>
    <w:rsid w:val="000C56D7"/>
    <w:rsid w:val="000C77FD"/>
    <w:rsid w:val="000D06CF"/>
    <w:rsid w:val="000D5957"/>
    <w:rsid w:val="000D61CB"/>
    <w:rsid w:val="000E0275"/>
    <w:rsid w:val="000E3C33"/>
    <w:rsid w:val="000E47D7"/>
    <w:rsid w:val="000F28F8"/>
    <w:rsid w:val="000F6003"/>
    <w:rsid w:val="000F73B3"/>
    <w:rsid w:val="001012EE"/>
    <w:rsid w:val="001014B2"/>
    <w:rsid w:val="00101553"/>
    <w:rsid w:val="00106C91"/>
    <w:rsid w:val="00112196"/>
    <w:rsid w:val="00113608"/>
    <w:rsid w:val="00113A58"/>
    <w:rsid w:val="00124678"/>
    <w:rsid w:val="00127BB4"/>
    <w:rsid w:val="0014142F"/>
    <w:rsid w:val="001455FD"/>
    <w:rsid w:val="00147EB8"/>
    <w:rsid w:val="00150313"/>
    <w:rsid w:val="00150623"/>
    <w:rsid w:val="00150D22"/>
    <w:rsid w:val="00157499"/>
    <w:rsid w:val="00161BDF"/>
    <w:rsid w:val="001639B4"/>
    <w:rsid w:val="00165B91"/>
    <w:rsid w:val="00166AD8"/>
    <w:rsid w:val="00166CF4"/>
    <w:rsid w:val="001721BC"/>
    <w:rsid w:val="0017558D"/>
    <w:rsid w:val="001805F0"/>
    <w:rsid w:val="00181BEF"/>
    <w:rsid w:val="00193C0D"/>
    <w:rsid w:val="001A0C43"/>
    <w:rsid w:val="001A505F"/>
    <w:rsid w:val="001B65BB"/>
    <w:rsid w:val="001C55A4"/>
    <w:rsid w:val="001D37FF"/>
    <w:rsid w:val="001D452E"/>
    <w:rsid w:val="001D4FE2"/>
    <w:rsid w:val="001D7B72"/>
    <w:rsid w:val="001E15A0"/>
    <w:rsid w:val="001E2244"/>
    <w:rsid w:val="001F0895"/>
    <w:rsid w:val="001F3256"/>
    <w:rsid w:val="00204522"/>
    <w:rsid w:val="0021636D"/>
    <w:rsid w:val="00224392"/>
    <w:rsid w:val="00231284"/>
    <w:rsid w:val="00232D1B"/>
    <w:rsid w:val="00237DF6"/>
    <w:rsid w:val="002425C9"/>
    <w:rsid w:val="00253100"/>
    <w:rsid w:val="0025425D"/>
    <w:rsid w:val="002543F2"/>
    <w:rsid w:val="0025747D"/>
    <w:rsid w:val="002625CB"/>
    <w:rsid w:val="002639C5"/>
    <w:rsid w:val="0027206A"/>
    <w:rsid w:val="002729F7"/>
    <w:rsid w:val="00276610"/>
    <w:rsid w:val="0027724F"/>
    <w:rsid w:val="0027796F"/>
    <w:rsid w:val="00283968"/>
    <w:rsid w:val="0028417A"/>
    <w:rsid w:val="002A77B2"/>
    <w:rsid w:val="002B15D9"/>
    <w:rsid w:val="002B2329"/>
    <w:rsid w:val="002B3867"/>
    <w:rsid w:val="002B527A"/>
    <w:rsid w:val="002C0961"/>
    <w:rsid w:val="002C54AC"/>
    <w:rsid w:val="002D2F77"/>
    <w:rsid w:val="002D3C7A"/>
    <w:rsid w:val="002D4AA7"/>
    <w:rsid w:val="002D7088"/>
    <w:rsid w:val="002F665A"/>
    <w:rsid w:val="00301097"/>
    <w:rsid w:val="0030250B"/>
    <w:rsid w:val="00312B52"/>
    <w:rsid w:val="00313111"/>
    <w:rsid w:val="003144D8"/>
    <w:rsid w:val="00321AF7"/>
    <w:rsid w:val="0032564F"/>
    <w:rsid w:val="00333B58"/>
    <w:rsid w:val="00342925"/>
    <w:rsid w:val="0034387B"/>
    <w:rsid w:val="003465A6"/>
    <w:rsid w:val="003517C9"/>
    <w:rsid w:val="00351B00"/>
    <w:rsid w:val="00351B4C"/>
    <w:rsid w:val="00363692"/>
    <w:rsid w:val="00366FEF"/>
    <w:rsid w:val="00374010"/>
    <w:rsid w:val="003835BE"/>
    <w:rsid w:val="0038469A"/>
    <w:rsid w:val="00385EF8"/>
    <w:rsid w:val="00386CD6"/>
    <w:rsid w:val="0039435B"/>
    <w:rsid w:val="003951CA"/>
    <w:rsid w:val="00395DD0"/>
    <w:rsid w:val="003A1085"/>
    <w:rsid w:val="003A5658"/>
    <w:rsid w:val="003A6085"/>
    <w:rsid w:val="003B19C3"/>
    <w:rsid w:val="003B6528"/>
    <w:rsid w:val="003C11C6"/>
    <w:rsid w:val="003C2B15"/>
    <w:rsid w:val="003C31AB"/>
    <w:rsid w:val="003D03DC"/>
    <w:rsid w:val="003D2A29"/>
    <w:rsid w:val="003E0D72"/>
    <w:rsid w:val="003E3A9A"/>
    <w:rsid w:val="003E6730"/>
    <w:rsid w:val="003F56BC"/>
    <w:rsid w:val="00400572"/>
    <w:rsid w:val="00402406"/>
    <w:rsid w:val="00403D1C"/>
    <w:rsid w:val="00410C01"/>
    <w:rsid w:val="004161BA"/>
    <w:rsid w:val="00416833"/>
    <w:rsid w:val="004171A1"/>
    <w:rsid w:val="00424152"/>
    <w:rsid w:val="00424A20"/>
    <w:rsid w:val="004366CE"/>
    <w:rsid w:val="00442C10"/>
    <w:rsid w:val="00442ED9"/>
    <w:rsid w:val="00444DA3"/>
    <w:rsid w:val="00444FE5"/>
    <w:rsid w:val="00451D17"/>
    <w:rsid w:val="0045494D"/>
    <w:rsid w:val="004549F9"/>
    <w:rsid w:val="004566DE"/>
    <w:rsid w:val="00457162"/>
    <w:rsid w:val="00457816"/>
    <w:rsid w:val="00460A6B"/>
    <w:rsid w:val="00463089"/>
    <w:rsid w:val="00463608"/>
    <w:rsid w:val="00465477"/>
    <w:rsid w:val="00465B2F"/>
    <w:rsid w:val="00466D71"/>
    <w:rsid w:val="00466E2E"/>
    <w:rsid w:val="00481DA7"/>
    <w:rsid w:val="00485160"/>
    <w:rsid w:val="004912CF"/>
    <w:rsid w:val="0049142E"/>
    <w:rsid w:val="00491F58"/>
    <w:rsid w:val="00493379"/>
    <w:rsid w:val="00495020"/>
    <w:rsid w:val="004A13A7"/>
    <w:rsid w:val="004A13B7"/>
    <w:rsid w:val="004A568E"/>
    <w:rsid w:val="004B08FB"/>
    <w:rsid w:val="004B652D"/>
    <w:rsid w:val="004C0847"/>
    <w:rsid w:val="004D13CC"/>
    <w:rsid w:val="004D4BE4"/>
    <w:rsid w:val="004D545B"/>
    <w:rsid w:val="004D7F00"/>
    <w:rsid w:val="004E333F"/>
    <w:rsid w:val="004E615E"/>
    <w:rsid w:val="004E619E"/>
    <w:rsid w:val="004E6C12"/>
    <w:rsid w:val="004E7BA5"/>
    <w:rsid w:val="004F0822"/>
    <w:rsid w:val="004F30EB"/>
    <w:rsid w:val="005000EC"/>
    <w:rsid w:val="00502FD0"/>
    <w:rsid w:val="00505F25"/>
    <w:rsid w:val="00507E39"/>
    <w:rsid w:val="00511D84"/>
    <w:rsid w:val="005224A2"/>
    <w:rsid w:val="0053601A"/>
    <w:rsid w:val="00536E02"/>
    <w:rsid w:val="00542415"/>
    <w:rsid w:val="0054694C"/>
    <w:rsid w:val="0054694F"/>
    <w:rsid w:val="00553967"/>
    <w:rsid w:val="005631D2"/>
    <w:rsid w:val="00567035"/>
    <w:rsid w:val="005716DD"/>
    <w:rsid w:val="00571C8C"/>
    <w:rsid w:val="00573069"/>
    <w:rsid w:val="005740E9"/>
    <w:rsid w:val="00584502"/>
    <w:rsid w:val="00585518"/>
    <w:rsid w:val="005871A8"/>
    <w:rsid w:val="00590744"/>
    <w:rsid w:val="005910A0"/>
    <w:rsid w:val="0059614B"/>
    <w:rsid w:val="00597B3C"/>
    <w:rsid w:val="005A2318"/>
    <w:rsid w:val="005A24AB"/>
    <w:rsid w:val="005A56F7"/>
    <w:rsid w:val="005A6C1D"/>
    <w:rsid w:val="005B2937"/>
    <w:rsid w:val="005B2FB6"/>
    <w:rsid w:val="005C0F7B"/>
    <w:rsid w:val="005C30AF"/>
    <w:rsid w:val="005C58CE"/>
    <w:rsid w:val="005D1C77"/>
    <w:rsid w:val="005D301E"/>
    <w:rsid w:val="005D31E7"/>
    <w:rsid w:val="005D358B"/>
    <w:rsid w:val="005E2EBF"/>
    <w:rsid w:val="005E72B9"/>
    <w:rsid w:val="005E778B"/>
    <w:rsid w:val="005F024C"/>
    <w:rsid w:val="005F21E4"/>
    <w:rsid w:val="005F5BEC"/>
    <w:rsid w:val="005F67B2"/>
    <w:rsid w:val="005F70D4"/>
    <w:rsid w:val="00602529"/>
    <w:rsid w:val="0060740D"/>
    <w:rsid w:val="00612BC8"/>
    <w:rsid w:val="00613BB0"/>
    <w:rsid w:val="00614B7A"/>
    <w:rsid w:val="006211E7"/>
    <w:rsid w:val="00623978"/>
    <w:rsid w:val="00623A30"/>
    <w:rsid w:val="00624364"/>
    <w:rsid w:val="0062798C"/>
    <w:rsid w:val="006328FB"/>
    <w:rsid w:val="00635BD1"/>
    <w:rsid w:val="006379AE"/>
    <w:rsid w:val="0064298E"/>
    <w:rsid w:val="00651D2E"/>
    <w:rsid w:val="00653FC9"/>
    <w:rsid w:val="006540A8"/>
    <w:rsid w:val="00656B1A"/>
    <w:rsid w:val="00657EBF"/>
    <w:rsid w:val="006737BA"/>
    <w:rsid w:val="0067774A"/>
    <w:rsid w:val="0068320F"/>
    <w:rsid w:val="006851CD"/>
    <w:rsid w:val="006A15F4"/>
    <w:rsid w:val="006A1CE8"/>
    <w:rsid w:val="006A5154"/>
    <w:rsid w:val="006A55EB"/>
    <w:rsid w:val="006A6E4A"/>
    <w:rsid w:val="006B19DF"/>
    <w:rsid w:val="006B322B"/>
    <w:rsid w:val="006B389C"/>
    <w:rsid w:val="006B52E1"/>
    <w:rsid w:val="006B6095"/>
    <w:rsid w:val="006C1EE9"/>
    <w:rsid w:val="006C2482"/>
    <w:rsid w:val="006D069A"/>
    <w:rsid w:val="006D1519"/>
    <w:rsid w:val="006E155F"/>
    <w:rsid w:val="006E479C"/>
    <w:rsid w:val="006F20A5"/>
    <w:rsid w:val="006F4AC1"/>
    <w:rsid w:val="006F6F26"/>
    <w:rsid w:val="0070046D"/>
    <w:rsid w:val="007012EB"/>
    <w:rsid w:val="00705202"/>
    <w:rsid w:val="00705A7C"/>
    <w:rsid w:val="00705CB0"/>
    <w:rsid w:val="00713E92"/>
    <w:rsid w:val="00714223"/>
    <w:rsid w:val="00715FA8"/>
    <w:rsid w:val="00717E6C"/>
    <w:rsid w:val="00720035"/>
    <w:rsid w:val="00720D32"/>
    <w:rsid w:val="00721D0D"/>
    <w:rsid w:val="00722B24"/>
    <w:rsid w:val="007276B6"/>
    <w:rsid w:val="0073433F"/>
    <w:rsid w:val="0073713C"/>
    <w:rsid w:val="00753F50"/>
    <w:rsid w:val="00754075"/>
    <w:rsid w:val="0075502C"/>
    <w:rsid w:val="0076115D"/>
    <w:rsid w:val="00767914"/>
    <w:rsid w:val="00767B51"/>
    <w:rsid w:val="007714AE"/>
    <w:rsid w:val="00775A34"/>
    <w:rsid w:val="00777248"/>
    <w:rsid w:val="00792A34"/>
    <w:rsid w:val="00793236"/>
    <w:rsid w:val="00796A38"/>
    <w:rsid w:val="007A49A2"/>
    <w:rsid w:val="007A67A6"/>
    <w:rsid w:val="007B3842"/>
    <w:rsid w:val="007C165C"/>
    <w:rsid w:val="007C3591"/>
    <w:rsid w:val="007C4350"/>
    <w:rsid w:val="007C51F2"/>
    <w:rsid w:val="007D4328"/>
    <w:rsid w:val="007E7604"/>
    <w:rsid w:val="007F0ABF"/>
    <w:rsid w:val="007F1B06"/>
    <w:rsid w:val="007F26B8"/>
    <w:rsid w:val="007F348B"/>
    <w:rsid w:val="007F3F2F"/>
    <w:rsid w:val="0080560D"/>
    <w:rsid w:val="008070AF"/>
    <w:rsid w:val="008136A0"/>
    <w:rsid w:val="0081370F"/>
    <w:rsid w:val="00817797"/>
    <w:rsid w:val="00817C22"/>
    <w:rsid w:val="008204BC"/>
    <w:rsid w:val="00821008"/>
    <w:rsid w:val="008221B1"/>
    <w:rsid w:val="0082620C"/>
    <w:rsid w:val="00826561"/>
    <w:rsid w:val="00834DF6"/>
    <w:rsid w:val="00834F2E"/>
    <w:rsid w:val="00836E35"/>
    <w:rsid w:val="00843387"/>
    <w:rsid w:val="00853296"/>
    <w:rsid w:val="008532A8"/>
    <w:rsid w:val="00853898"/>
    <w:rsid w:val="00856304"/>
    <w:rsid w:val="0085694B"/>
    <w:rsid w:val="0086193C"/>
    <w:rsid w:val="00861C74"/>
    <w:rsid w:val="008622B0"/>
    <w:rsid w:val="00864D7A"/>
    <w:rsid w:val="00874949"/>
    <w:rsid w:val="008768A1"/>
    <w:rsid w:val="00892213"/>
    <w:rsid w:val="008A0512"/>
    <w:rsid w:val="008A6EBB"/>
    <w:rsid w:val="008A784D"/>
    <w:rsid w:val="008B1852"/>
    <w:rsid w:val="008B6BF9"/>
    <w:rsid w:val="008B707B"/>
    <w:rsid w:val="008C7B46"/>
    <w:rsid w:val="008D1680"/>
    <w:rsid w:val="008D736B"/>
    <w:rsid w:val="008D78B4"/>
    <w:rsid w:val="008D7968"/>
    <w:rsid w:val="008E3F19"/>
    <w:rsid w:val="008E4689"/>
    <w:rsid w:val="0090627C"/>
    <w:rsid w:val="009071BD"/>
    <w:rsid w:val="00907F6A"/>
    <w:rsid w:val="00911307"/>
    <w:rsid w:val="00911947"/>
    <w:rsid w:val="00916DE4"/>
    <w:rsid w:val="0092300C"/>
    <w:rsid w:val="00923BFC"/>
    <w:rsid w:val="00927D7F"/>
    <w:rsid w:val="0093023D"/>
    <w:rsid w:val="00944B5B"/>
    <w:rsid w:val="00953198"/>
    <w:rsid w:val="00953B36"/>
    <w:rsid w:val="00961EBA"/>
    <w:rsid w:val="00962613"/>
    <w:rsid w:val="00962B87"/>
    <w:rsid w:val="0096488A"/>
    <w:rsid w:val="00976374"/>
    <w:rsid w:val="0098044D"/>
    <w:rsid w:val="00982CCA"/>
    <w:rsid w:val="0098730E"/>
    <w:rsid w:val="0099301B"/>
    <w:rsid w:val="0099466E"/>
    <w:rsid w:val="009A4020"/>
    <w:rsid w:val="009B0752"/>
    <w:rsid w:val="009C004B"/>
    <w:rsid w:val="009C00AE"/>
    <w:rsid w:val="009C1685"/>
    <w:rsid w:val="009C2FE7"/>
    <w:rsid w:val="009C500C"/>
    <w:rsid w:val="009C5D23"/>
    <w:rsid w:val="009D0F44"/>
    <w:rsid w:val="009D40AB"/>
    <w:rsid w:val="009D587A"/>
    <w:rsid w:val="009E1224"/>
    <w:rsid w:val="009E6319"/>
    <w:rsid w:val="009F146E"/>
    <w:rsid w:val="009F15B8"/>
    <w:rsid w:val="009F56AC"/>
    <w:rsid w:val="00A01943"/>
    <w:rsid w:val="00A16592"/>
    <w:rsid w:val="00A33F9B"/>
    <w:rsid w:val="00A343E1"/>
    <w:rsid w:val="00A358BA"/>
    <w:rsid w:val="00A36957"/>
    <w:rsid w:val="00A43717"/>
    <w:rsid w:val="00A446AF"/>
    <w:rsid w:val="00A47F7B"/>
    <w:rsid w:val="00A504EF"/>
    <w:rsid w:val="00A52FAE"/>
    <w:rsid w:val="00A6414D"/>
    <w:rsid w:val="00A659A1"/>
    <w:rsid w:val="00A7341F"/>
    <w:rsid w:val="00A74B7A"/>
    <w:rsid w:val="00A80762"/>
    <w:rsid w:val="00A8378C"/>
    <w:rsid w:val="00A96104"/>
    <w:rsid w:val="00AA2D51"/>
    <w:rsid w:val="00AB5322"/>
    <w:rsid w:val="00AD08F7"/>
    <w:rsid w:val="00AD0F71"/>
    <w:rsid w:val="00AD31E3"/>
    <w:rsid w:val="00AD4844"/>
    <w:rsid w:val="00AE2628"/>
    <w:rsid w:val="00AE411E"/>
    <w:rsid w:val="00AF2DDB"/>
    <w:rsid w:val="00AF6305"/>
    <w:rsid w:val="00B010D2"/>
    <w:rsid w:val="00B0335D"/>
    <w:rsid w:val="00B037EF"/>
    <w:rsid w:val="00B06D03"/>
    <w:rsid w:val="00B149D1"/>
    <w:rsid w:val="00B159DA"/>
    <w:rsid w:val="00B25D8E"/>
    <w:rsid w:val="00B26AA9"/>
    <w:rsid w:val="00B337E3"/>
    <w:rsid w:val="00B41109"/>
    <w:rsid w:val="00B433D0"/>
    <w:rsid w:val="00B46C6C"/>
    <w:rsid w:val="00B50932"/>
    <w:rsid w:val="00B55319"/>
    <w:rsid w:val="00B57CBF"/>
    <w:rsid w:val="00B6191B"/>
    <w:rsid w:val="00B63184"/>
    <w:rsid w:val="00B840FB"/>
    <w:rsid w:val="00B869CB"/>
    <w:rsid w:val="00B8700A"/>
    <w:rsid w:val="00B94A4B"/>
    <w:rsid w:val="00B9601B"/>
    <w:rsid w:val="00B979C9"/>
    <w:rsid w:val="00BA27F0"/>
    <w:rsid w:val="00BA4092"/>
    <w:rsid w:val="00BA4175"/>
    <w:rsid w:val="00BA5983"/>
    <w:rsid w:val="00BA79C1"/>
    <w:rsid w:val="00BB7D64"/>
    <w:rsid w:val="00BD5D1E"/>
    <w:rsid w:val="00BE03EB"/>
    <w:rsid w:val="00BE18B6"/>
    <w:rsid w:val="00BE261C"/>
    <w:rsid w:val="00BE5BB8"/>
    <w:rsid w:val="00BE5EE1"/>
    <w:rsid w:val="00BF1241"/>
    <w:rsid w:val="00BF2583"/>
    <w:rsid w:val="00C02697"/>
    <w:rsid w:val="00C30FCE"/>
    <w:rsid w:val="00C3687B"/>
    <w:rsid w:val="00C3721E"/>
    <w:rsid w:val="00C40172"/>
    <w:rsid w:val="00C44514"/>
    <w:rsid w:val="00C448D8"/>
    <w:rsid w:val="00C47056"/>
    <w:rsid w:val="00C547D8"/>
    <w:rsid w:val="00C55D59"/>
    <w:rsid w:val="00C5630D"/>
    <w:rsid w:val="00C61910"/>
    <w:rsid w:val="00C63C4E"/>
    <w:rsid w:val="00C64028"/>
    <w:rsid w:val="00C75AB3"/>
    <w:rsid w:val="00C75FCE"/>
    <w:rsid w:val="00C8108F"/>
    <w:rsid w:val="00C81A50"/>
    <w:rsid w:val="00C845C4"/>
    <w:rsid w:val="00C8501D"/>
    <w:rsid w:val="00C9342D"/>
    <w:rsid w:val="00C952FE"/>
    <w:rsid w:val="00C958B2"/>
    <w:rsid w:val="00C95CDE"/>
    <w:rsid w:val="00C95DEF"/>
    <w:rsid w:val="00CA7FE8"/>
    <w:rsid w:val="00CC7BC1"/>
    <w:rsid w:val="00CE55D3"/>
    <w:rsid w:val="00CE6097"/>
    <w:rsid w:val="00CF028C"/>
    <w:rsid w:val="00CF115C"/>
    <w:rsid w:val="00D028EB"/>
    <w:rsid w:val="00D044FE"/>
    <w:rsid w:val="00D05E37"/>
    <w:rsid w:val="00D05EAA"/>
    <w:rsid w:val="00D06C3E"/>
    <w:rsid w:val="00D25A25"/>
    <w:rsid w:val="00D27299"/>
    <w:rsid w:val="00D27AE2"/>
    <w:rsid w:val="00D32FCF"/>
    <w:rsid w:val="00D35A9D"/>
    <w:rsid w:val="00D4060D"/>
    <w:rsid w:val="00D43889"/>
    <w:rsid w:val="00D43FF9"/>
    <w:rsid w:val="00D45C48"/>
    <w:rsid w:val="00D50D62"/>
    <w:rsid w:val="00D520C7"/>
    <w:rsid w:val="00D532CA"/>
    <w:rsid w:val="00D53ECE"/>
    <w:rsid w:val="00D54FC0"/>
    <w:rsid w:val="00D55329"/>
    <w:rsid w:val="00D60B08"/>
    <w:rsid w:val="00D81BBB"/>
    <w:rsid w:val="00D855CF"/>
    <w:rsid w:val="00D924B5"/>
    <w:rsid w:val="00D93A26"/>
    <w:rsid w:val="00D95F9D"/>
    <w:rsid w:val="00D96040"/>
    <w:rsid w:val="00D979FD"/>
    <w:rsid w:val="00DA216D"/>
    <w:rsid w:val="00DA7207"/>
    <w:rsid w:val="00DB4178"/>
    <w:rsid w:val="00DB69A3"/>
    <w:rsid w:val="00DC5D91"/>
    <w:rsid w:val="00DC64C3"/>
    <w:rsid w:val="00DD0024"/>
    <w:rsid w:val="00DD220F"/>
    <w:rsid w:val="00DD66C7"/>
    <w:rsid w:val="00DE3D9A"/>
    <w:rsid w:val="00DE4F85"/>
    <w:rsid w:val="00DF0282"/>
    <w:rsid w:val="00DF3C74"/>
    <w:rsid w:val="00DF44EA"/>
    <w:rsid w:val="00E01AB5"/>
    <w:rsid w:val="00E06244"/>
    <w:rsid w:val="00E0677C"/>
    <w:rsid w:val="00E10F6B"/>
    <w:rsid w:val="00E219FD"/>
    <w:rsid w:val="00E21D2D"/>
    <w:rsid w:val="00E23CB2"/>
    <w:rsid w:val="00E30B6A"/>
    <w:rsid w:val="00E3296F"/>
    <w:rsid w:val="00E42492"/>
    <w:rsid w:val="00E54BFD"/>
    <w:rsid w:val="00E60ACC"/>
    <w:rsid w:val="00E61DBE"/>
    <w:rsid w:val="00E63265"/>
    <w:rsid w:val="00E63C66"/>
    <w:rsid w:val="00E70799"/>
    <w:rsid w:val="00E7167A"/>
    <w:rsid w:val="00E71DE9"/>
    <w:rsid w:val="00E73EEE"/>
    <w:rsid w:val="00E8027C"/>
    <w:rsid w:val="00E92A75"/>
    <w:rsid w:val="00EA5A88"/>
    <w:rsid w:val="00EA5ACA"/>
    <w:rsid w:val="00EA6333"/>
    <w:rsid w:val="00EA6BEE"/>
    <w:rsid w:val="00EB2E05"/>
    <w:rsid w:val="00EB3DD5"/>
    <w:rsid w:val="00EB5E52"/>
    <w:rsid w:val="00EB7B89"/>
    <w:rsid w:val="00EC6022"/>
    <w:rsid w:val="00ED0185"/>
    <w:rsid w:val="00ED0D42"/>
    <w:rsid w:val="00ED1F9A"/>
    <w:rsid w:val="00ED5943"/>
    <w:rsid w:val="00EE403D"/>
    <w:rsid w:val="00EE72B4"/>
    <w:rsid w:val="00EF1A7F"/>
    <w:rsid w:val="00EF6F13"/>
    <w:rsid w:val="00F00EF4"/>
    <w:rsid w:val="00F02417"/>
    <w:rsid w:val="00F05AC3"/>
    <w:rsid w:val="00F11B08"/>
    <w:rsid w:val="00F2013E"/>
    <w:rsid w:val="00F20A0D"/>
    <w:rsid w:val="00F24C66"/>
    <w:rsid w:val="00F25D55"/>
    <w:rsid w:val="00F26B29"/>
    <w:rsid w:val="00F26F1D"/>
    <w:rsid w:val="00F368BF"/>
    <w:rsid w:val="00F42578"/>
    <w:rsid w:val="00F45D90"/>
    <w:rsid w:val="00F623BC"/>
    <w:rsid w:val="00F627C6"/>
    <w:rsid w:val="00F65442"/>
    <w:rsid w:val="00F7174E"/>
    <w:rsid w:val="00F73D30"/>
    <w:rsid w:val="00F74D32"/>
    <w:rsid w:val="00F817E6"/>
    <w:rsid w:val="00F82589"/>
    <w:rsid w:val="00F8502A"/>
    <w:rsid w:val="00F94E3A"/>
    <w:rsid w:val="00F954B1"/>
    <w:rsid w:val="00FA27C6"/>
    <w:rsid w:val="00FA65EB"/>
    <w:rsid w:val="00FC011C"/>
    <w:rsid w:val="00FC3A5B"/>
    <w:rsid w:val="00FD0D4D"/>
    <w:rsid w:val="00FD6FBB"/>
    <w:rsid w:val="00FE0483"/>
    <w:rsid w:val="00FE1998"/>
    <w:rsid w:val="00FF0842"/>
    <w:rsid w:val="00FF4C0C"/>
    <w:rsid w:val="00FF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7254"/>
  <w15:docId w15:val="{9CC66F60-0CCC-4938-9AE1-23C6AFA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0"/>
    <w:pPr>
      <w:spacing w:after="0" w:line="240" w:lineRule="auto"/>
    </w:pPr>
    <w:rPr>
      <w:rFonts w:ascii="Calibri" w:hAnsi="Calibri" w:cs="Calibri"/>
      <w:lang w:val="af-ZA"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D90"/>
    <w:rPr>
      <w:color w:val="0000FF"/>
      <w:u w:val="single"/>
    </w:rPr>
  </w:style>
  <w:style w:type="paragraph" w:styleId="ListParagraph">
    <w:name w:val="List Paragraph"/>
    <w:aliases w:val="PRI Bullets"/>
    <w:basedOn w:val="Normal"/>
    <w:link w:val="ListParagraphChar"/>
    <w:uiPriority w:val="34"/>
    <w:qFormat/>
    <w:rsid w:val="00F45D9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92213"/>
    <w:rPr>
      <w:sz w:val="16"/>
      <w:szCs w:val="16"/>
    </w:rPr>
  </w:style>
  <w:style w:type="paragraph" w:styleId="CommentText">
    <w:name w:val="annotation text"/>
    <w:basedOn w:val="Normal"/>
    <w:link w:val="CommentTextChar"/>
    <w:uiPriority w:val="99"/>
    <w:unhideWhenUsed/>
    <w:rsid w:val="00892213"/>
    <w:rPr>
      <w:sz w:val="20"/>
      <w:szCs w:val="20"/>
    </w:rPr>
  </w:style>
  <w:style w:type="character" w:customStyle="1" w:styleId="CommentTextChar">
    <w:name w:val="Comment Text Char"/>
    <w:basedOn w:val="DefaultParagraphFont"/>
    <w:link w:val="CommentText"/>
    <w:uiPriority w:val="99"/>
    <w:rsid w:val="00892213"/>
    <w:rPr>
      <w:rFonts w:ascii="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892213"/>
    <w:rPr>
      <w:b/>
      <w:bCs/>
    </w:rPr>
  </w:style>
  <w:style w:type="character" w:customStyle="1" w:styleId="CommentSubjectChar">
    <w:name w:val="Comment Subject Char"/>
    <w:basedOn w:val="CommentTextChar"/>
    <w:link w:val="CommentSubject"/>
    <w:uiPriority w:val="99"/>
    <w:semiHidden/>
    <w:rsid w:val="00892213"/>
    <w:rPr>
      <w:rFonts w:ascii="Calibri" w:hAnsi="Calibri" w:cs="Calibri"/>
      <w:b/>
      <w:bCs/>
      <w:sz w:val="20"/>
      <w:szCs w:val="20"/>
      <w:lang w:eastAsia="en-ZA"/>
    </w:rPr>
  </w:style>
  <w:style w:type="paragraph" w:styleId="BalloonText">
    <w:name w:val="Balloon Text"/>
    <w:basedOn w:val="Normal"/>
    <w:link w:val="BalloonTextChar"/>
    <w:uiPriority w:val="99"/>
    <w:semiHidden/>
    <w:unhideWhenUsed/>
    <w:rsid w:val="00892213"/>
    <w:rPr>
      <w:rFonts w:ascii="Tahoma" w:hAnsi="Tahoma" w:cs="Tahoma"/>
      <w:sz w:val="16"/>
      <w:szCs w:val="16"/>
    </w:rPr>
  </w:style>
  <w:style w:type="character" w:customStyle="1" w:styleId="BalloonTextChar">
    <w:name w:val="Balloon Text Char"/>
    <w:basedOn w:val="DefaultParagraphFont"/>
    <w:link w:val="BalloonText"/>
    <w:uiPriority w:val="99"/>
    <w:semiHidden/>
    <w:rsid w:val="00892213"/>
    <w:rPr>
      <w:rFonts w:ascii="Tahoma" w:hAnsi="Tahoma" w:cs="Tahoma"/>
      <w:sz w:val="16"/>
      <w:szCs w:val="16"/>
      <w:lang w:eastAsia="en-ZA"/>
    </w:rPr>
  </w:style>
  <w:style w:type="character" w:customStyle="1" w:styleId="UnresolvedMention1">
    <w:name w:val="Unresolved Mention1"/>
    <w:basedOn w:val="DefaultParagraphFont"/>
    <w:uiPriority w:val="99"/>
    <w:semiHidden/>
    <w:unhideWhenUsed/>
    <w:rsid w:val="005B2FB6"/>
    <w:rPr>
      <w:color w:val="605E5C"/>
      <w:shd w:val="clear" w:color="auto" w:fill="E1DFDD"/>
    </w:rPr>
  </w:style>
  <w:style w:type="paragraph" w:styleId="Header">
    <w:name w:val="header"/>
    <w:basedOn w:val="Normal"/>
    <w:link w:val="HeaderChar"/>
    <w:uiPriority w:val="99"/>
    <w:unhideWhenUsed/>
    <w:rsid w:val="00705A7C"/>
    <w:pPr>
      <w:tabs>
        <w:tab w:val="center" w:pos="4680"/>
        <w:tab w:val="right" w:pos="9360"/>
      </w:tabs>
    </w:pPr>
  </w:style>
  <w:style w:type="character" w:customStyle="1" w:styleId="HeaderChar">
    <w:name w:val="Header Char"/>
    <w:basedOn w:val="DefaultParagraphFont"/>
    <w:link w:val="Header"/>
    <w:uiPriority w:val="99"/>
    <w:rsid w:val="00705A7C"/>
    <w:rPr>
      <w:rFonts w:ascii="Calibri" w:hAnsi="Calibri" w:cs="Calibri"/>
      <w:lang w:eastAsia="en-ZA"/>
    </w:rPr>
  </w:style>
  <w:style w:type="paragraph" w:styleId="Footer">
    <w:name w:val="footer"/>
    <w:basedOn w:val="Normal"/>
    <w:link w:val="FooterChar"/>
    <w:uiPriority w:val="99"/>
    <w:unhideWhenUsed/>
    <w:rsid w:val="00705A7C"/>
    <w:pPr>
      <w:tabs>
        <w:tab w:val="center" w:pos="4680"/>
        <w:tab w:val="right" w:pos="9360"/>
      </w:tabs>
    </w:pPr>
  </w:style>
  <w:style w:type="character" w:customStyle="1" w:styleId="FooterChar">
    <w:name w:val="Footer Char"/>
    <w:basedOn w:val="DefaultParagraphFont"/>
    <w:link w:val="Footer"/>
    <w:uiPriority w:val="99"/>
    <w:rsid w:val="00705A7C"/>
    <w:rPr>
      <w:rFonts w:ascii="Calibri" w:hAnsi="Calibri" w:cs="Calibri"/>
      <w:lang w:eastAsia="en-ZA"/>
    </w:rPr>
  </w:style>
  <w:style w:type="table" w:styleId="TableGrid">
    <w:name w:val="Table Grid"/>
    <w:basedOn w:val="TableNormal"/>
    <w:uiPriority w:val="39"/>
    <w:rsid w:val="0046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57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ListParagraphChar">
    <w:name w:val="List Paragraph Char"/>
    <w:aliases w:val="PRI Bullets Char"/>
    <w:basedOn w:val="DefaultParagraphFont"/>
    <w:link w:val="ListParagraph"/>
    <w:uiPriority w:val="34"/>
    <w:locked/>
    <w:rsid w:val="00485160"/>
    <w:rPr>
      <w:rFonts w:ascii="Times New Roman" w:hAnsi="Times New Roman" w:cs="Times New Roman"/>
      <w:sz w:val="24"/>
      <w:szCs w:val="24"/>
      <w:lang w:eastAsia="en-ZA"/>
    </w:rPr>
  </w:style>
  <w:style w:type="character" w:styleId="Emphasis">
    <w:name w:val="Emphasis"/>
    <w:basedOn w:val="DefaultParagraphFont"/>
    <w:uiPriority w:val="20"/>
    <w:qFormat/>
    <w:rsid w:val="00485160"/>
    <w:rPr>
      <w:i/>
      <w:iCs/>
    </w:rPr>
  </w:style>
  <w:style w:type="paragraph" w:styleId="Revision">
    <w:name w:val="Revision"/>
    <w:hidden/>
    <w:uiPriority w:val="99"/>
    <w:semiHidden/>
    <w:rsid w:val="00B159DA"/>
    <w:pPr>
      <w:spacing w:after="0" w:line="240" w:lineRule="auto"/>
    </w:pPr>
    <w:rPr>
      <w:rFonts w:ascii="Calibri" w:hAnsi="Calibri" w:cs="Calibri"/>
      <w:lang w:eastAsia="en-ZA"/>
    </w:rPr>
  </w:style>
  <w:style w:type="paragraph" w:customStyle="1" w:styleId="Default">
    <w:name w:val="Default"/>
    <w:rsid w:val="002729F7"/>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2">
    <w:name w:val="Unresolved Mention2"/>
    <w:basedOn w:val="DefaultParagraphFont"/>
    <w:uiPriority w:val="99"/>
    <w:semiHidden/>
    <w:unhideWhenUsed/>
    <w:rsid w:val="00E54BFD"/>
    <w:rPr>
      <w:color w:val="605E5C"/>
      <w:shd w:val="clear" w:color="auto" w:fill="E1DFDD"/>
    </w:rPr>
  </w:style>
  <w:style w:type="table" w:customStyle="1" w:styleId="TableGrid1">
    <w:name w:val="Table Grid1"/>
    <w:basedOn w:val="TableNormal"/>
    <w:next w:val="TableGrid"/>
    <w:uiPriority w:val="39"/>
    <w:rsid w:val="0027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01553"/>
    <w:rPr>
      <w:color w:val="605E5C"/>
      <w:shd w:val="clear" w:color="auto" w:fill="E1DFDD"/>
    </w:rPr>
  </w:style>
  <w:style w:type="character" w:customStyle="1" w:styleId="A1">
    <w:name w:val="A1"/>
    <w:uiPriority w:val="99"/>
    <w:rsid w:val="006B52E1"/>
    <w:rPr>
      <w:rFonts w:cs="Roboto Slab"/>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89144">
      <w:bodyDiv w:val="1"/>
      <w:marLeft w:val="0"/>
      <w:marRight w:val="0"/>
      <w:marTop w:val="0"/>
      <w:marBottom w:val="0"/>
      <w:divBdr>
        <w:top w:val="none" w:sz="0" w:space="0" w:color="auto"/>
        <w:left w:val="none" w:sz="0" w:space="0" w:color="auto"/>
        <w:bottom w:val="none" w:sz="0" w:space="0" w:color="auto"/>
        <w:right w:val="none" w:sz="0" w:space="0" w:color="auto"/>
      </w:divBdr>
    </w:div>
    <w:div w:id="152532139">
      <w:bodyDiv w:val="1"/>
      <w:marLeft w:val="0"/>
      <w:marRight w:val="0"/>
      <w:marTop w:val="0"/>
      <w:marBottom w:val="0"/>
      <w:divBdr>
        <w:top w:val="none" w:sz="0" w:space="0" w:color="auto"/>
        <w:left w:val="none" w:sz="0" w:space="0" w:color="auto"/>
        <w:bottom w:val="none" w:sz="0" w:space="0" w:color="auto"/>
        <w:right w:val="none" w:sz="0" w:space="0" w:color="auto"/>
      </w:divBdr>
    </w:div>
    <w:div w:id="746344514">
      <w:bodyDiv w:val="1"/>
      <w:marLeft w:val="0"/>
      <w:marRight w:val="0"/>
      <w:marTop w:val="0"/>
      <w:marBottom w:val="0"/>
      <w:divBdr>
        <w:top w:val="none" w:sz="0" w:space="0" w:color="auto"/>
        <w:left w:val="none" w:sz="0" w:space="0" w:color="auto"/>
        <w:bottom w:val="none" w:sz="0" w:space="0" w:color="auto"/>
        <w:right w:val="none" w:sz="0" w:space="0" w:color="auto"/>
      </w:divBdr>
    </w:div>
    <w:div w:id="1115294970">
      <w:bodyDiv w:val="1"/>
      <w:marLeft w:val="0"/>
      <w:marRight w:val="0"/>
      <w:marTop w:val="0"/>
      <w:marBottom w:val="0"/>
      <w:divBdr>
        <w:top w:val="none" w:sz="0" w:space="0" w:color="auto"/>
        <w:left w:val="none" w:sz="0" w:space="0" w:color="auto"/>
        <w:bottom w:val="none" w:sz="0" w:space="0" w:color="auto"/>
        <w:right w:val="none" w:sz="0" w:space="0" w:color="auto"/>
      </w:divBdr>
    </w:div>
    <w:div w:id="1442529843">
      <w:bodyDiv w:val="1"/>
      <w:marLeft w:val="0"/>
      <w:marRight w:val="0"/>
      <w:marTop w:val="0"/>
      <w:marBottom w:val="0"/>
      <w:divBdr>
        <w:top w:val="none" w:sz="0" w:space="0" w:color="auto"/>
        <w:left w:val="none" w:sz="0" w:space="0" w:color="auto"/>
        <w:bottom w:val="none" w:sz="0" w:space="0" w:color="auto"/>
        <w:right w:val="none" w:sz="0" w:space="0" w:color="auto"/>
      </w:divBdr>
    </w:div>
    <w:div w:id="1684625575">
      <w:bodyDiv w:val="1"/>
      <w:marLeft w:val="0"/>
      <w:marRight w:val="0"/>
      <w:marTop w:val="0"/>
      <w:marBottom w:val="0"/>
      <w:divBdr>
        <w:top w:val="none" w:sz="0" w:space="0" w:color="auto"/>
        <w:left w:val="none" w:sz="0" w:space="0" w:color="auto"/>
        <w:bottom w:val="none" w:sz="0" w:space="0" w:color="auto"/>
        <w:right w:val="none" w:sz="0" w:space="0" w:color="auto"/>
      </w:divBdr>
    </w:div>
    <w:div w:id="1869559406">
      <w:bodyDiv w:val="1"/>
      <w:marLeft w:val="0"/>
      <w:marRight w:val="0"/>
      <w:marTop w:val="0"/>
      <w:marBottom w:val="0"/>
      <w:divBdr>
        <w:top w:val="none" w:sz="0" w:space="0" w:color="auto"/>
        <w:left w:val="none" w:sz="0" w:space="0" w:color="auto"/>
        <w:bottom w:val="none" w:sz="0" w:space="0" w:color="auto"/>
        <w:right w:val="none" w:sz="0" w:space="0" w:color="auto"/>
      </w:divBdr>
    </w:div>
    <w:div w:id="2089648015">
      <w:bodyDiv w:val="1"/>
      <w:marLeft w:val="0"/>
      <w:marRight w:val="0"/>
      <w:marTop w:val="0"/>
      <w:marBottom w:val="0"/>
      <w:divBdr>
        <w:top w:val="none" w:sz="0" w:space="0" w:color="auto"/>
        <w:left w:val="none" w:sz="0" w:space="0" w:color="auto"/>
        <w:bottom w:val="none" w:sz="0" w:space="0" w:color="auto"/>
        <w:right w:val="none" w:sz="0" w:space="0" w:color="auto"/>
      </w:divBdr>
      <w:divsChild>
        <w:div w:id="1835293255">
          <w:marLeft w:val="0"/>
          <w:marRight w:val="0"/>
          <w:marTop w:val="0"/>
          <w:marBottom w:val="0"/>
          <w:divBdr>
            <w:top w:val="none" w:sz="0" w:space="0" w:color="auto"/>
            <w:left w:val="none" w:sz="0" w:space="0" w:color="auto"/>
            <w:bottom w:val="none" w:sz="0" w:space="0" w:color="auto"/>
            <w:right w:val="none" w:sz="0" w:space="0" w:color="auto"/>
          </w:divBdr>
        </w:div>
        <w:div w:id="197887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cr.org.za" TargetMode="External"/><Relationship Id="rId18" Type="http://schemas.openxmlformats.org/officeDocument/2006/relationships/hyperlink" Target="http://www.resbank.co.za" TargetMode="External"/><Relationship Id="rId26" Type="http://schemas.openxmlformats.org/officeDocument/2006/relationships/hyperlink" Target="mailto:enquiries@faisombud.co.za" TargetMode="External"/><Relationship Id="rId3" Type="http://schemas.openxmlformats.org/officeDocument/2006/relationships/styles" Target="styles.xml"/><Relationship Id="rId21" Type="http://schemas.openxmlformats.org/officeDocument/2006/relationships/hyperlink" Target="mailto:info@insuranceombudsman.co.za" TargetMode="External"/><Relationship Id="rId7" Type="http://schemas.openxmlformats.org/officeDocument/2006/relationships/endnotes" Target="endnotes.xml"/><Relationship Id="rId12" Type="http://schemas.openxmlformats.org/officeDocument/2006/relationships/hyperlink" Target="http://www.fscamymoney.co.za" TargetMode="External"/><Relationship Id="rId17" Type="http://schemas.openxmlformats.org/officeDocument/2006/relationships/hyperlink" Target="mailto:PA-Info@resbank.co.za" TargetMode="External"/><Relationship Id="rId25" Type="http://schemas.openxmlformats.org/officeDocument/2006/relationships/hyperlink" Target="mailto:hestie@faisombud.co.za"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ncr.org.za" TargetMode="External"/><Relationship Id="rId20" Type="http://schemas.openxmlformats.org/officeDocument/2006/relationships/hyperlink" Target="http://www.ombud.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Consumer@fsca.co.za" TargetMode="External"/><Relationship Id="rId24" Type="http://schemas.openxmlformats.org/officeDocument/2006/relationships/hyperlink" Target="mailto:info@faisombud.co.za"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workshops@ncr.org.za" TargetMode="External"/><Relationship Id="rId23" Type="http://schemas.openxmlformats.org/officeDocument/2006/relationships/hyperlink" Target="tel:+27860663274" TargetMode="External"/><Relationship Id="rId28" Type="http://schemas.openxmlformats.org/officeDocument/2006/relationships/footer" Target="footer1.xml"/><Relationship Id="rId10" Type="http://schemas.openxmlformats.org/officeDocument/2006/relationships/hyperlink" Target="http://www.fsca.co.za" TargetMode="External"/><Relationship Id="rId19" Type="http://schemas.openxmlformats.org/officeDocument/2006/relationships/hyperlink" Target="mailto:info@ombud.co.za"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complaints@ncr.org.za" TargetMode="External"/><Relationship Id="rId22" Type="http://schemas.openxmlformats.org/officeDocument/2006/relationships/hyperlink" Target="http://www.insuranceombudsman.co.za" TargetMode="External"/><Relationship Id="rId27" Type="http://schemas.openxmlformats.org/officeDocument/2006/relationships/hyperlink" Target="https://faisombud.co.za/" TargetMode="External"/><Relationship Id="rId30" Type="http://schemas.openxmlformats.org/officeDocument/2006/relationships/theme" Target="theme/theme1.xml"/><Relationship Id="rId8" Type="http://schemas.openxmlformats.org/officeDocument/2006/relationships/hyperlink" Target="mailto:info@fs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FEABE-69BD-448D-A435-FFC62AD1CAB7}"/>
</file>

<file path=customXml/itemProps2.xml><?xml version="1.0" encoding="utf-8"?>
<ds:datastoreItem xmlns:ds="http://schemas.openxmlformats.org/officeDocument/2006/customXml" ds:itemID="{5517D298-0433-4C9E-A452-2F9D38FBA71D}"/>
</file>

<file path=customXml/itemProps3.xml><?xml version="1.0" encoding="utf-8"?>
<ds:datastoreItem xmlns:ds="http://schemas.openxmlformats.org/officeDocument/2006/customXml" ds:itemID="{D7DBC604-123F-4C2C-BE59-CB76F8754A35}"/>
</file>

<file path=customXml/itemProps4.xml><?xml version="1.0" encoding="utf-8"?>
<ds:datastoreItem xmlns:ds="http://schemas.openxmlformats.org/officeDocument/2006/customXml" ds:itemID="{AD13F40D-B3F6-4D70-A4B1-875E901EB317}"/>
</file>

<file path=docProps/app.xml><?xml version="1.0" encoding="utf-8"?>
<Properties xmlns="http://schemas.openxmlformats.org/officeDocument/2006/extended-properties" xmlns:vt="http://schemas.openxmlformats.org/officeDocument/2006/docPropsVTypes">
  <Template>Normal</Template>
  <TotalTime>7</TotalTime>
  <Pages>9</Pages>
  <Words>3231</Words>
  <Characters>18418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Financial Services Board</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Modisa</dc:creator>
  <cp:keywords/>
  <dc:description/>
  <cp:lastModifiedBy>Nomthandazo Mtshweni</cp:lastModifiedBy>
  <cp:revision>2</cp:revision>
  <cp:lastPrinted>2013-06-10T09:36:00Z</cp:lastPrinted>
  <dcterms:created xsi:type="dcterms:W3CDTF">2022-02-16T03:57:00Z</dcterms:created>
  <dcterms:modified xsi:type="dcterms:W3CDTF">2022-02-16T03:57:00Z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